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AD7C" w14:textId="3A612864" w:rsidR="008D6DED" w:rsidRDefault="00EB259A" w:rsidP="008D6DED">
      <w:r>
        <w:t xml:space="preserve"> </w:t>
      </w:r>
      <w:r w:rsidR="008D6DED">
        <w:rPr>
          <w:noProof/>
          <w:lang w:eastAsia="en-IN"/>
        </w:rPr>
        <w:drawing>
          <wp:inline distT="0" distB="0" distL="0" distR="0" wp14:anchorId="631639F0" wp14:editId="66B9A771">
            <wp:extent cx="6024563" cy="619125"/>
            <wp:effectExtent l="0" t="0" r="0" b="0"/>
            <wp:docPr id="2" name="Picture 2" descr="C:\Users\HP\Desktop\logo-ad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adv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663" cy="626534"/>
                    </a:xfrm>
                    <a:prstGeom prst="rect">
                      <a:avLst/>
                    </a:prstGeom>
                    <a:noFill/>
                    <a:ln>
                      <a:noFill/>
                    </a:ln>
                  </pic:spPr>
                </pic:pic>
              </a:graphicData>
            </a:graphic>
          </wp:inline>
        </w:drawing>
      </w:r>
    </w:p>
    <w:p w14:paraId="4FB33EF2" w14:textId="77777777" w:rsidR="007622F9" w:rsidRPr="007622F9" w:rsidRDefault="007622F9" w:rsidP="007622F9">
      <w:pPr>
        <w:pStyle w:val="Default"/>
        <w:jc w:val="right"/>
        <w:rPr>
          <w:b/>
          <w:sz w:val="20"/>
        </w:rPr>
      </w:pPr>
    </w:p>
    <w:p w14:paraId="708FC5FF" w14:textId="6C0B2E54" w:rsidR="007622F9" w:rsidRPr="00087CE9" w:rsidRDefault="007622F9" w:rsidP="007622F9">
      <w:pPr>
        <w:pStyle w:val="Default"/>
        <w:jc w:val="right"/>
        <w:rPr>
          <w:b/>
          <w:sz w:val="22"/>
          <w:szCs w:val="22"/>
        </w:rPr>
      </w:pPr>
      <w:r w:rsidRPr="00087CE9">
        <w:rPr>
          <w:b/>
          <w:sz w:val="22"/>
          <w:szCs w:val="22"/>
        </w:rPr>
        <w:t>Date:</w:t>
      </w:r>
      <w:r w:rsidR="007D7DEC">
        <w:rPr>
          <w:b/>
          <w:sz w:val="22"/>
          <w:szCs w:val="22"/>
        </w:rPr>
        <w:t xml:space="preserve"> </w:t>
      </w:r>
      <w:r w:rsidR="00903A99">
        <w:rPr>
          <w:b/>
          <w:color w:val="auto"/>
          <w:sz w:val="22"/>
          <w:szCs w:val="22"/>
        </w:rPr>
        <w:t>0</w:t>
      </w:r>
      <w:r w:rsidR="00DA3092">
        <w:rPr>
          <w:b/>
          <w:color w:val="auto"/>
          <w:sz w:val="22"/>
          <w:szCs w:val="22"/>
        </w:rPr>
        <w:t>6</w:t>
      </w:r>
      <w:r w:rsidR="00903A99">
        <w:rPr>
          <w:b/>
          <w:color w:val="auto"/>
          <w:sz w:val="22"/>
          <w:szCs w:val="22"/>
        </w:rPr>
        <w:t>/03/2024</w:t>
      </w:r>
    </w:p>
    <w:p w14:paraId="05D8FDDD" w14:textId="77777777" w:rsidR="007622F9" w:rsidRPr="00087CE9" w:rsidRDefault="007622F9" w:rsidP="008D6DED">
      <w:pPr>
        <w:jc w:val="right"/>
        <w:rPr>
          <w:rFonts w:ascii="Bookman Old Style" w:hAnsi="Bookman Old Style" w:cs="Times New Roman"/>
        </w:rPr>
      </w:pPr>
    </w:p>
    <w:p w14:paraId="5BF0EF92" w14:textId="3178F4C4" w:rsidR="007622F9" w:rsidRPr="00EB259A" w:rsidRDefault="007622F9" w:rsidP="007622F9">
      <w:pPr>
        <w:pStyle w:val="Default"/>
        <w:jc w:val="center"/>
        <w:rPr>
          <w:b/>
          <w:color w:val="auto"/>
          <w:sz w:val="22"/>
          <w:szCs w:val="22"/>
        </w:rPr>
      </w:pPr>
      <w:r w:rsidRPr="00087CE9">
        <w:rPr>
          <w:b/>
          <w:sz w:val="22"/>
          <w:szCs w:val="22"/>
        </w:rPr>
        <w:t>ADVERTISEMENT NO. PAT.</w:t>
      </w:r>
      <w:r w:rsidR="00A035F9">
        <w:rPr>
          <w:b/>
          <w:sz w:val="22"/>
          <w:szCs w:val="22"/>
        </w:rPr>
        <w:t xml:space="preserve"> </w:t>
      </w:r>
      <w:r w:rsidR="00EB259A" w:rsidRPr="00EB259A">
        <w:rPr>
          <w:b/>
          <w:color w:val="auto"/>
          <w:sz w:val="22"/>
          <w:szCs w:val="22"/>
        </w:rPr>
        <w:t>193/2024</w:t>
      </w:r>
      <w:r w:rsidRPr="00EB259A">
        <w:rPr>
          <w:b/>
          <w:color w:val="auto"/>
          <w:sz w:val="22"/>
          <w:szCs w:val="22"/>
        </w:rPr>
        <w:t xml:space="preserve"> </w:t>
      </w:r>
    </w:p>
    <w:p w14:paraId="17945521" w14:textId="29EA5C99" w:rsidR="007622F9" w:rsidRPr="00087CE9" w:rsidRDefault="007622F9" w:rsidP="008D6DED">
      <w:pPr>
        <w:pStyle w:val="Default"/>
        <w:jc w:val="center"/>
        <w:rPr>
          <w:b/>
          <w:bCs/>
          <w:sz w:val="22"/>
          <w:szCs w:val="22"/>
        </w:rPr>
      </w:pPr>
    </w:p>
    <w:p w14:paraId="4E3EBF4B" w14:textId="492B22FE" w:rsidR="009B41F7" w:rsidRPr="00087CE9" w:rsidRDefault="009B41F7" w:rsidP="006567C9">
      <w:pPr>
        <w:pStyle w:val="Default"/>
        <w:jc w:val="center"/>
        <w:rPr>
          <w:sz w:val="22"/>
          <w:szCs w:val="22"/>
        </w:rPr>
      </w:pPr>
      <w:r w:rsidRPr="00087CE9">
        <w:rPr>
          <w:sz w:val="22"/>
          <w:szCs w:val="22"/>
        </w:rPr>
        <w:t xml:space="preserve">Engagement to the position of </w:t>
      </w:r>
      <w:r w:rsidR="00903A99" w:rsidRPr="005355C4">
        <w:rPr>
          <w:sz w:val="22"/>
          <w:szCs w:val="22"/>
          <w:u w:val="single"/>
        </w:rPr>
        <w:t>Research Associate</w:t>
      </w:r>
      <w:r w:rsidRPr="005355C4">
        <w:rPr>
          <w:sz w:val="22"/>
          <w:szCs w:val="22"/>
          <w:u w:val="single"/>
        </w:rPr>
        <w:t>-</w:t>
      </w:r>
      <w:r w:rsidR="00903A99" w:rsidRPr="005355C4">
        <w:rPr>
          <w:sz w:val="22"/>
          <w:szCs w:val="22"/>
          <w:u w:val="single"/>
        </w:rPr>
        <w:t>I</w:t>
      </w:r>
      <w:r w:rsidRPr="005355C4">
        <w:rPr>
          <w:sz w:val="22"/>
          <w:szCs w:val="22"/>
          <w:u w:val="single"/>
        </w:rPr>
        <w:t xml:space="preserve">I </w:t>
      </w:r>
    </w:p>
    <w:p w14:paraId="6C9610E0" w14:textId="77777777" w:rsidR="007622F9" w:rsidRPr="00087CE9" w:rsidRDefault="007622F9" w:rsidP="008D6DED">
      <w:pPr>
        <w:pStyle w:val="Default"/>
        <w:jc w:val="center"/>
        <w:rPr>
          <w:sz w:val="22"/>
          <w:szCs w:val="22"/>
        </w:rPr>
      </w:pPr>
    </w:p>
    <w:p w14:paraId="0176A6CF" w14:textId="63676D1E" w:rsidR="007622F9" w:rsidRPr="00087CE9" w:rsidRDefault="007622F9" w:rsidP="007622F9">
      <w:pPr>
        <w:pStyle w:val="Default"/>
        <w:jc w:val="both"/>
        <w:rPr>
          <w:sz w:val="22"/>
          <w:szCs w:val="22"/>
        </w:rPr>
      </w:pPr>
      <w:r w:rsidRPr="00087CE9">
        <w:rPr>
          <w:sz w:val="22"/>
          <w:szCs w:val="22"/>
        </w:rPr>
        <w:t xml:space="preserve">CSIR – Central Food Technological Research Institute, Mysuru, a constituent National Laboratory of Council of Scientific &amp; Industrial Research (CSIR), </w:t>
      </w:r>
      <w:r w:rsidR="00745C75" w:rsidRPr="00087CE9">
        <w:rPr>
          <w:sz w:val="22"/>
          <w:szCs w:val="22"/>
        </w:rPr>
        <w:t>desires to engage qualified candidate</w:t>
      </w:r>
      <w:r w:rsidRPr="00087CE9">
        <w:rPr>
          <w:sz w:val="22"/>
          <w:szCs w:val="22"/>
        </w:rPr>
        <w:t xml:space="preserve"> </w:t>
      </w:r>
      <w:r w:rsidR="00745C75" w:rsidRPr="00087CE9">
        <w:rPr>
          <w:sz w:val="22"/>
          <w:szCs w:val="22"/>
        </w:rPr>
        <w:t xml:space="preserve">as </w:t>
      </w:r>
      <w:r w:rsidR="00903A99" w:rsidRPr="00903A99">
        <w:rPr>
          <w:b/>
          <w:sz w:val="22"/>
          <w:szCs w:val="22"/>
        </w:rPr>
        <w:t xml:space="preserve">Research </w:t>
      </w:r>
      <w:proofErr w:type="spellStart"/>
      <w:r w:rsidR="00903A99" w:rsidRPr="00903A99">
        <w:rPr>
          <w:b/>
          <w:sz w:val="22"/>
          <w:szCs w:val="22"/>
        </w:rPr>
        <w:t>Assocaite</w:t>
      </w:r>
      <w:proofErr w:type="spellEnd"/>
      <w:r w:rsidR="00903A99" w:rsidRPr="00903A99">
        <w:rPr>
          <w:b/>
          <w:sz w:val="22"/>
          <w:szCs w:val="22"/>
        </w:rPr>
        <w:t>-II</w:t>
      </w:r>
      <w:r w:rsidRPr="00087CE9">
        <w:rPr>
          <w:sz w:val="22"/>
          <w:szCs w:val="22"/>
        </w:rPr>
        <w:t xml:space="preserve"> </w:t>
      </w:r>
      <w:r w:rsidR="00745C75" w:rsidRPr="00087CE9">
        <w:rPr>
          <w:sz w:val="22"/>
          <w:szCs w:val="22"/>
        </w:rPr>
        <w:t xml:space="preserve">on </w:t>
      </w:r>
      <w:r w:rsidR="002D2585">
        <w:rPr>
          <w:sz w:val="22"/>
          <w:szCs w:val="22"/>
        </w:rPr>
        <w:t xml:space="preserve">a </w:t>
      </w:r>
      <w:r w:rsidR="00745C75" w:rsidRPr="00087CE9">
        <w:rPr>
          <w:b/>
          <w:sz w:val="22"/>
          <w:szCs w:val="22"/>
        </w:rPr>
        <w:t>purely temporary contractual basis</w:t>
      </w:r>
      <w:r w:rsidR="00745C75" w:rsidRPr="00087CE9">
        <w:rPr>
          <w:sz w:val="22"/>
          <w:szCs w:val="22"/>
        </w:rPr>
        <w:t xml:space="preserve"> in the project entitled </w:t>
      </w:r>
      <w:r w:rsidR="00745C75" w:rsidRPr="00903A99">
        <w:rPr>
          <w:b/>
          <w:sz w:val="22"/>
          <w:szCs w:val="22"/>
        </w:rPr>
        <w:t>“</w:t>
      </w:r>
      <w:r w:rsidR="00903A99" w:rsidRPr="00903A99">
        <w:rPr>
          <w:b/>
          <w:sz w:val="22"/>
          <w:szCs w:val="22"/>
        </w:rPr>
        <w:t>Targeting mitochondrial fission with dietary molecules inhibits hepatic stellate cell activation and progression of non-alcoholic fatty liver disease: Pre-clinical &amp; safety validation”</w:t>
      </w:r>
      <w:r w:rsidR="00745C75" w:rsidRPr="00903A99">
        <w:rPr>
          <w:b/>
          <w:sz w:val="22"/>
          <w:szCs w:val="22"/>
        </w:rPr>
        <w:t xml:space="preserve"> (</w:t>
      </w:r>
      <w:r w:rsidR="00903A99">
        <w:rPr>
          <w:b/>
          <w:sz w:val="22"/>
          <w:szCs w:val="22"/>
        </w:rPr>
        <w:t>GAP</w:t>
      </w:r>
      <w:r w:rsidR="002D2585" w:rsidRPr="00903A99">
        <w:rPr>
          <w:b/>
          <w:sz w:val="22"/>
          <w:szCs w:val="22"/>
        </w:rPr>
        <w:t>64</w:t>
      </w:r>
      <w:r w:rsidR="00903A99">
        <w:rPr>
          <w:b/>
          <w:sz w:val="22"/>
          <w:szCs w:val="22"/>
        </w:rPr>
        <w:t>8</w:t>
      </w:r>
      <w:r w:rsidR="00745C75" w:rsidRPr="00AC1D21">
        <w:rPr>
          <w:b/>
          <w:sz w:val="22"/>
          <w:szCs w:val="22"/>
        </w:rPr>
        <w:t>)</w:t>
      </w:r>
      <w:r w:rsidR="00745C75" w:rsidRPr="00087CE9">
        <w:rPr>
          <w:sz w:val="22"/>
          <w:szCs w:val="22"/>
        </w:rPr>
        <w:t xml:space="preserve"> </w:t>
      </w:r>
      <w:r w:rsidR="00692AF2" w:rsidRPr="00087CE9">
        <w:rPr>
          <w:sz w:val="22"/>
          <w:szCs w:val="22"/>
        </w:rPr>
        <w:t xml:space="preserve">for a period </w:t>
      </w:r>
      <w:r w:rsidR="002D2585">
        <w:rPr>
          <w:sz w:val="22"/>
          <w:szCs w:val="22"/>
        </w:rPr>
        <w:t xml:space="preserve">initially for </w:t>
      </w:r>
      <w:r w:rsidR="00820B89" w:rsidRPr="00820B89">
        <w:rPr>
          <w:b/>
          <w:sz w:val="22"/>
          <w:szCs w:val="22"/>
        </w:rPr>
        <w:t>1</w:t>
      </w:r>
      <w:r w:rsidR="002D2585" w:rsidRPr="00820B89">
        <w:rPr>
          <w:b/>
          <w:sz w:val="22"/>
          <w:szCs w:val="22"/>
        </w:rPr>
        <w:t xml:space="preserve"> year</w:t>
      </w:r>
      <w:r w:rsidR="002D2585">
        <w:rPr>
          <w:sz w:val="22"/>
          <w:szCs w:val="22"/>
        </w:rPr>
        <w:t xml:space="preserve"> and extendable </w:t>
      </w:r>
      <w:proofErr w:type="spellStart"/>
      <w:r w:rsidR="002D2585">
        <w:rPr>
          <w:sz w:val="22"/>
          <w:szCs w:val="22"/>
        </w:rPr>
        <w:t>upto</w:t>
      </w:r>
      <w:proofErr w:type="spellEnd"/>
      <w:r w:rsidR="002D2585">
        <w:rPr>
          <w:sz w:val="22"/>
          <w:szCs w:val="22"/>
        </w:rPr>
        <w:t xml:space="preserve"> </w:t>
      </w:r>
      <w:r w:rsidR="00820B89">
        <w:rPr>
          <w:b/>
          <w:sz w:val="22"/>
          <w:szCs w:val="22"/>
        </w:rPr>
        <w:t>3</w:t>
      </w:r>
      <w:r w:rsidR="002D2585" w:rsidRPr="00AE4E83">
        <w:rPr>
          <w:b/>
          <w:sz w:val="22"/>
          <w:szCs w:val="22"/>
        </w:rPr>
        <w:t xml:space="preserve"> years</w:t>
      </w:r>
      <w:r w:rsidR="002D2585">
        <w:rPr>
          <w:sz w:val="22"/>
          <w:szCs w:val="22"/>
        </w:rPr>
        <w:t xml:space="preserve"> </w:t>
      </w:r>
      <w:r w:rsidRPr="00087CE9">
        <w:rPr>
          <w:sz w:val="22"/>
          <w:szCs w:val="22"/>
        </w:rPr>
        <w:t>at</w:t>
      </w:r>
      <w:r w:rsidR="00820B89">
        <w:rPr>
          <w:sz w:val="22"/>
          <w:szCs w:val="22"/>
        </w:rPr>
        <w:t xml:space="preserve"> the</w:t>
      </w:r>
      <w:r w:rsidRPr="00087CE9">
        <w:rPr>
          <w:sz w:val="22"/>
          <w:szCs w:val="22"/>
        </w:rPr>
        <w:t xml:space="preserve"> </w:t>
      </w:r>
      <w:r w:rsidR="00903A99" w:rsidRPr="00903A99">
        <w:rPr>
          <w:b/>
          <w:sz w:val="22"/>
          <w:szCs w:val="22"/>
        </w:rPr>
        <w:t>Department of Biochemistry</w:t>
      </w:r>
      <w:r w:rsidR="002D2585" w:rsidRPr="00903A99">
        <w:rPr>
          <w:b/>
          <w:sz w:val="22"/>
          <w:szCs w:val="22"/>
        </w:rPr>
        <w:t>,</w:t>
      </w:r>
      <w:r w:rsidR="002D2585">
        <w:rPr>
          <w:sz w:val="22"/>
          <w:szCs w:val="22"/>
        </w:rPr>
        <w:t xml:space="preserve"> </w:t>
      </w:r>
      <w:r w:rsidRPr="00AE4E83">
        <w:rPr>
          <w:b/>
          <w:sz w:val="22"/>
          <w:szCs w:val="22"/>
        </w:rPr>
        <w:t xml:space="preserve">CSIR-CFTRI, </w:t>
      </w:r>
      <w:proofErr w:type="spellStart"/>
      <w:r w:rsidRPr="00AE4E83">
        <w:rPr>
          <w:b/>
          <w:sz w:val="22"/>
          <w:szCs w:val="22"/>
        </w:rPr>
        <w:t>Mysuru</w:t>
      </w:r>
      <w:proofErr w:type="spellEnd"/>
      <w:r w:rsidRPr="00087CE9">
        <w:rPr>
          <w:sz w:val="22"/>
          <w:szCs w:val="22"/>
        </w:rPr>
        <w:t>.</w:t>
      </w:r>
      <w:r w:rsidR="00692AF2" w:rsidRPr="00087CE9">
        <w:rPr>
          <w:sz w:val="22"/>
          <w:szCs w:val="22"/>
        </w:rPr>
        <w:t xml:space="preserve">  The details are as follows:</w:t>
      </w:r>
    </w:p>
    <w:p w14:paraId="2588F4FF" w14:textId="3C11B6CD" w:rsidR="00692AF2" w:rsidRDefault="00692AF2" w:rsidP="007622F9">
      <w:pPr>
        <w:pStyle w:val="Default"/>
        <w:jc w:val="both"/>
        <w:rPr>
          <w:sz w:val="22"/>
          <w:szCs w:val="22"/>
        </w:rPr>
      </w:pPr>
    </w:p>
    <w:p w14:paraId="1A62AB17" w14:textId="77777777" w:rsidR="00BD2A75" w:rsidRPr="00087CE9" w:rsidRDefault="00BD2A75" w:rsidP="00BD2A75">
      <w:pPr>
        <w:pStyle w:val="Default"/>
        <w:jc w:val="both"/>
        <w:rPr>
          <w:sz w:val="22"/>
          <w:szCs w:val="22"/>
        </w:rPr>
      </w:pPr>
    </w:p>
    <w:p w14:paraId="564A61C1" w14:textId="71703A61" w:rsidR="00BD2A75" w:rsidRPr="00087CE9" w:rsidRDefault="00BD2A75" w:rsidP="00BD2A75">
      <w:pPr>
        <w:pStyle w:val="Default"/>
        <w:jc w:val="both"/>
        <w:rPr>
          <w:sz w:val="22"/>
          <w:szCs w:val="22"/>
        </w:rPr>
      </w:pPr>
      <w:r w:rsidRPr="00087CE9">
        <w:rPr>
          <w:sz w:val="22"/>
          <w:szCs w:val="22"/>
        </w:rPr>
        <w:t xml:space="preserve">The minimum essential qualification, experience, etc. for </w:t>
      </w:r>
      <w:r w:rsidR="00655090">
        <w:rPr>
          <w:sz w:val="22"/>
          <w:szCs w:val="22"/>
        </w:rPr>
        <w:t>the</w:t>
      </w:r>
      <w:r w:rsidRPr="00087CE9">
        <w:rPr>
          <w:sz w:val="22"/>
          <w:szCs w:val="22"/>
        </w:rPr>
        <w:t xml:space="preserve"> above temporary position are as under:</w:t>
      </w:r>
    </w:p>
    <w:p w14:paraId="7E94FF21" w14:textId="77777777" w:rsidR="00BD2A75" w:rsidRPr="00087CE9" w:rsidRDefault="00BD2A75" w:rsidP="00BD2A75">
      <w:pPr>
        <w:pStyle w:val="Default"/>
        <w:jc w:val="both"/>
        <w:rPr>
          <w:sz w:val="22"/>
          <w:szCs w:val="22"/>
        </w:rPr>
      </w:pP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418"/>
        <w:gridCol w:w="2126"/>
        <w:gridCol w:w="2268"/>
        <w:gridCol w:w="2132"/>
      </w:tblGrid>
      <w:tr w:rsidR="00BD2A75" w:rsidRPr="00087CE9" w14:paraId="150C0170" w14:textId="77777777" w:rsidTr="00820B89">
        <w:trPr>
          <w:trHeight w:val="452"/>
        </w:trPr>
        <w:tc>
          <w:tcPr>
            <w:tcW w:w="1687" w:type="dxa"/>
            <w:shd w:val="clear" w:color="auto" w:fill="D9D9D9" w:themeFill="background1" w:themeFillShade="D9"/>
            <w:vAlign w:val="center"/>
          </w:tcPr>
          <w:p w14:paraId="350C82E9" w14:textId="77777777" w:rsidR="00BD2A75" w:rsidRPr="00087CE9" w:rsidRDefault="00BD2A75" w:rsidP="00FA511A">
            <w:pPr>
              <w:jc w:val="center"/>
              <w:rPr>
                <w:rFonts w:ascii="Bookman Old Style" w:eastAsia="Times New Roman" w:hAnsi="Bookman Old Style" w:cs="Times New Roman"/>
                <w:bCs/>
              </w:rPr>
            </w:pPr>
            <w:r w:rsidRPr="00087CE9">
              <w:rPr>
                <w:rFonts w:ascii="Bookman Old Style" w:eastAsia="Times New Roman" w:hAnsi="Bookman Old Style" w:cs="Times New Roman"/>
              </w:rPr>
              <w:t>Name of Position &amp; Level</w:t>
            </w:r>
          </w:p>
        </w:tc>
        <w:tc>
          <w:tcPr>
            <w:tcW w:w="1418" w:type="dxa"/>
            <w:shd w:val="clear" w:color="auto" w:fill="D9D9D9" w:themeFill="background1" w:themeFillShade="D9"/>
            <w:vAlign w:val="center"/>
          </w:tcPr>
          <w:p w14:paraId="3C06EA1B" w14:textId="305175D0" w:rsidR="00BD2A75" w:rsidRPr="00087CE9" w:rsidRDefault="00BD2A75" w:rsidP="00FA511A">
            <w:pPr>
              <w:jc w:val="center"/>
              <w:rPr>
                <w:rFonts w:ascii="Bookman Old Style" w:eastAsia="Times New Roman" w:hAnsi="Bookman Old Style" w:cs="Times New Roman"/>
                <w:bCs/>
              </w:rPr>
            </w:pPr>
            <w:r w:rsidRPr="00087CE9">
              <w:rPr>
                <w:rFonts w:ascii="Bookman Old Style" w:eastAsia="Times New Roman" w:hAnsi="Bookman Old Style" w:cs="Times New Roman"/>
                <w:bCs/>
              </w:rPr>
              <w:t>No of Position(s)</w:t>
            </w:r>
          </w:p>
        </w:tc>
        <w:tc>
          <w:tcPr>
            <w:tcW w:w="2126" w:type="dxa"/>
            <w:shd w:val="clear" w:color="auto" w:fill="D9D9D9" w:themeFill="background1" w:themeFillShade="D9"/>
            <w:vAlign w:val="center"/>
          </w:tcPr>
          <w:p w14:paraId="704FCFE5" w14:textId="77777777" w:rsidR="00BD2A75" w:rsidRPr="00087CE9" w:rsidRDefault="00BD2A75" w:rsidP="00FA511A">
            <w:pPr>
              <w:jc w:val="center"/>
              <w:rPr>
                <w:rFonts w:ascii="Bookman Old Style" w:eastAsia="Times New Roman" w:hAnsi="Bookman Old Style" w:cs="Times New Roman"/>
                <w:bCs/>
              </w:rPr>
            </w:pPr>
            <w:r w:rsidRPr="00087CE9">
              <w:rPr>
                <w:rFonts w:ascii="Bookman Old Style" w:eastAsia="Times New Roman" w:hAnsi="Bookman Old Style" w:cs="Times New Roman"/>
              </w:rPr>
              <w:t>Essential Qualification</w:t>
            </w:r>
          </w:p>
        </w:tc>
        <w:tc>
          <w:tcPr>
            <w:tcW w:w="2268" w:type="dxa"/>
            <w:shd w:val="clear" w:color="auto" w:fill="D9D9D9" w:themeFill="background1" w:themeFillShade="D9"/>
            <w:vAlign w:val="center"/>
          </w:tcPr>
          <w:p w14:paraId="40E765F9" w14:textId="77777777" w:rsidR="00BD2A75" w:rsidRPr="00087CE9" w:rsidRDefault="00BD2A75" w:rsidP="00FA511A">
            <w:pPr>
              <w:jc w:val="center"/>
              <w:rPr>
                <w:rFonts w:ascii="Bookman Old Style" w:eastAsia="Times New Roman" w:hAnsi="Bookman Old Style" w:cs="Times New Roman"/>
              </w:rPr>
            </w:pPr>
            <w:r w:rsidRPr="00087CE9">
              <w:rPr>
                <w:rFonts w:ascii="Bookman Old Style" w:eastAsia="Times New Roman" w:hAnsi="Bookman Old Style" w:cs="Times New Roman"/>
              </w:rPr>
              <w:t>Job Requirements</w:t>
            </w:r>
          </w:p>
        </w:tc>
        <w:tc>
          <w:tcPr>
            <w:tcW w:w="2132" w:type="dxa"/>
            <w:shd w:val="clear" w:color="auto" w:fill="D9D9D9" w:themeFill="background1" w:themeFillShade="D9"/>
            <w:vAlign w:val="center"/>
          </w:tcPr>
          <w:p w14:paraId="083FDCF3" w14:textId="77777777" w:rsidR="00BD2A75" w:rsidRPr="00087CE9" w:rsidRDefault="00BD2A75" w:rsidP="00FA511A">
            <w:pPr>
              <w:jc w:val="center"/>
              <w:rPr>
                <w:rFonts w:ascii="Bookman Old Style" w:eastAsia="Times New Roman" w:hAnsi="Bookman Old Style" w:cs="Times New Roman"/>
              </w:rPr>
            </w:pPr>
            <w:r w:rsidRPr="00087CE9">
              <w:rPr>
                <w:rFonts w:ascii="Bookman Old Style" w:eastAsia="Times New Roman" w:hAnsi="Bookman Old Style" w:cs="Times New Roman"/>
              </w:rPr>
              <w:t>Subject Panel(s) to be chosen in the portal</w:t>
            </w:r>
          </w:p>
        </w:tc>
      </w:tr>
      <w:tr w:rsidR="00BD2A75" w:rsidRPr="00087CE9" w14:paraId="7A3693CF" w14:textId="77777777" w:rsidTr="00820B89">
        <w:trPr>
          <w:trHeight w:val="570"/>
        </w:trPr>
        <w:tc>
          <w:tcPr>
            <w:tcW w:w="1687" w:type="dxa"/>
            <w:vAlign w:val="center"/>
          </w:tcPr>
          <w:p w14:paraId="089FF125" w14:textId="58E0CE39" w:rsidR="00BD2A75" w:rsidRPr="00087CE9" w:rsidRDefault="00903A99" w:rsidP="00903A99">
            <w:pPr>
              <w:rPr>
                <w:rFonts w:ascii="Bookman Old Style" w:eastAsia="Times New Roman" w:hAnsi="Bookman Old Style" w:cs="Times New Roman"/>
              </w:rPr>
            </w:pPr>
            <w:r>
              <w:rPr>
                <w:rFonts w:ascii="Bookman Old Style" w:eastAsia="Times New Roman" w:hAnsi="Bookman Old Style" w:cs="Times New Roman"/>
              </w:rPr>
              <w:t xml:space="preserve">Research </w:t>
            </w:r>
            <w:r w:rsidR="00BD2A75" w:rsidRPr="00087CE9">
              <w:rPr>
                <w:rFonts w:ascii="Bookman Old Style" w:eastAsia="Times New Roman" w:hAnsi="Bookman Old Style" w:cs="Times New Roman"/>
              </w:rPr>
              <w:t xml:space="preserve">Associate – </w:t>
            </w:r>
            <w:r>
              <w:rPr>
                <w:rFonts w:ascii="Bookman Old Style" w:eastAsia="Times New Roman" w:hAnsi="Bookman Old Style" w:cs="Times New Roman"/>
              </w:rPr>
              <w:t>II</w:t>
            </w:r>
          </w:p>
        </w:tc>
        <w:tc>
          <w:tcPr>
            <w:tcW w:w="1418" w:type="dxa"/>
            <w:vAlign w:val="center"/>
          </w:tcPr>
          <w:p w14:paraId="7AF2C88B" w14:textId="77777777" w:rsidR="00BD2A75" w:rsidRPr="00087CE9" w:rsidRDefault="00BD2A75" w:rsidP="00AE4E83">
            <w:pPr>
              <w:rPr>
                <w:rFonts w:ascii="Bookman Old Style" w:eastAsia="Times New Roman" w:hAnsi="Bookman Old Style" w:cs="Times New Roman"/>
              </w:rPr>
            </w:pPr>
            <w:r>
              <w:rPr>
                <w:rFonts w:ascii="Bookman Old Style" w:eastAsia="Times New Roman" w:hAnsi="Bookman Old Style" w:cs="Times New Roman"/>
              </w:rPr>
              <w:t>1</w:t>
            </w:r>
          </w:p>
        </w:tc>
        <w:tc>
          <w:tcPr>
            <w:tcW w:w="2126" w:type="dxa"/>
            <w:vAlign w:val="center"/>
          </w:tcPr>
          <w:p w14:paraId="77F78A61" w14:textId="493A1BBA" w:rsidR="00BD2A75" w:rsidRPr="00655090" w:rsidRDefault="00903A99" w:rsidP="00DA3092">
            <w:pPr>
              <w:jc w:val="both"/>
              <w:rPr>
                <w:rFonts w:ascii="Bookman Old Style" w:eastAsia="Times New Roman" w:hAnsi="Bookman Old Style" w:cs="Times New Roman"/>
              </w:rPr>
            </w:pPr>
            <w:proofErr w:type="spellStart"/>
            <w:r w:rsidRPr="00655090">
              <w:rPr>
                <w:rFonts w:ascii="Bookman Old Style" w:hAnsi="Bookman Old Style" w:cs="Arial"/>
              </w:rPr>
              <w:t>Ph.D</w:t>
            </w:r>
            <w:proofErr w:type="spellEnd"/>
            <w:r w:rsidRPr="00655090">
              <w:rPr>
                <w:rFonts w:ascii="Bookman Old Style" w:hAnsi="Bookman Old Style" w:cs="Arial"/>
              </w:rPr>
              <w:t xml:space="preserve"> degree</w:t>
            </w:r>
            <w:r w:rsidR="00DA3092">
              <w:rPr>
                <w:rFonts w:ascii="Bookman Old Style" w:hAnsi="Bookman Old Style" w:cs="Arial"/>
              </w:rPr>
              <w:t xml:space="preserve"> </w:t>
            </w:r>
            <w:r w:rsidRPr="00655090">
              <w:rPr>
                <w:rFonts w:ascii="Bookman Old Style" w:hAnsi="Bookman Old Style" w:cs="Arial"/>
              </w:rPr>
              <w:t>in Biochemistry/</w:t>
            </w:r>
            <w:r w:rsidR="00FB7754" w:rsidRPr="00655090">
              <w:rPr>
                <w:rFonts w:ascii="Bookman Old Style" w:hAnsi="Bookman Old Style"/>
              </w:rPr>
              <w:t xml:space="preserve"> </w:t>
            </w:r>
            <w:r w:rsidR="00FB7754" w:rsidRPr="00655090">
              <w:rPr>
                <w:rFonts w:ascii="Bookman Old Style" w:hAnsi="Bookman Old Style" w:cs="Arial"/>
              </w:rPr>
              <w:t>Biotechnology/</w:t>
            </w:r>
            <w:r w:rsidR="00FB7754" w:rsidRPr="00655090">
              <w:rPr>
                <w:rFonts w:ascii="Bookman Old Style" w:hAnsi="Bookman Old Style"/>
              </w:rPr>
              <w:t xml:space="preserve"> </w:t>
            </w:r>
            <w:r w:rsidRPr="00655090">
              <w:rPr>
                <w:rFonts w:ascii="Bookman Old Style" w:hAnsi="Bookman Old Style" w:cs="Arial"/>
              </w:rPr>
              <w:t>Life Sciences</w:t>
            </w:r>
            <w:r w:rsidR="00BD2A75" w:rsidRPr="00655090">
              <w:rPr>
                <w:rFonts w:ascii="Bookman Old Style" w:eastAsia="Times New Roman" w:hAnsi="Bookman Old Style" w:cs="Arial"/>
                <w:color w:val="000000"/>
                <w:lang w:eastAsia="en-IN" w:bidi="hi-IN"/>
              </w:rPr>
              <w:t xml:space="preserve"> </w:t>
            </w:r>
            <w:r w:rsidR="00655090" w:rsidRPr="00655090">
              <w:rPr>
                <w:rFonts w:ascii="Bookman Old Style" w:hAnsi="Bookman Old Style"/>
              </w:rPr>
              <w:t>with two years of relevant experience</w:t>
            </w:r>
          </w:p>
        </w:tc>
        <w:tc>
          <w:tcPr>
            <w:tcW w:w="2268" w:type="dxa"/>
            <w:vAlign w:val="center"/>
          </w:tcPr>
          <w:p w14:paraId="0E2F12AF" w14:textId="171668C2" w:rsidR="00FB7754" w:rsidRPr="00FB7754" w:rsidRDefault="00FB7754" w:rsidP="00655090">
            <w:pPr>
              <w:pStyle w:val="Standard"/>
              <w:jc w:val="both"/>
              <w:rPr>
                <w:rFonts w:ascii="Bookman Old Style" w:hAnsi="Bookman Old Style" w:cs="Times New Roman"/>
                <w:sz w:val="22"/>
                <w:szCs w:val="22"/>
              </w:rPr>
            </w:pPr>
            <w:r w:rsidRPr="00FB7754">
              <w:rPr>
                <w:rFonts w:ascii="Bookman Old Style" w:hAnsi="Bookman Old Style" w:cs="Times New Roman"/>
                <w:sz w:val="22"/>
                <w:szCs w:val="22"/>
              </w:rPr>
              <w:t xml:space="preserve">To </w:t>
            </w:r>
            <w:r>
              <w:rPr>
                <w:rFonts w:ascii="Bookman Old Style" w:hAnsi="Bookman Old Style" w:cs="Times New Roman"/>
                <w:sz w:val="22"/>
                <w:szCs w:val="22"/>
              </w:rPr>
              <w:t>carryout research of the mentioned project by</w:t>
            </w:r>
            <w:r w:rsidRPr="00FB7754">
              <w:rPr>
                <w:rFonts w:ascii="Bookman Old Style" w:hAnsi="Bookman Old Style" w:cs="Times New Roman"/>
                <w:sz w:val="22"/>
                <w:szCs w:val="22"/>
              </w:rPr>
              <w:t xml:space="preserve"> conducting literature</w:t>
            </w:r>
          </w:p>
          <w:p w14:paraId="6F78E4D6" w14:textId="03B6394C" w:rsidR="00BD2A75" w:rsidRPr="00FB7754" w:rsidRDefault="00FB7754" w:rsidP="00FF7A77">
            <w:pPr>
              <w:pStyle w:val="Standard"/>
              <w:jc w:val="both"/>
              <w:rPr>
                <w:rFonts w:ascii="Bookman Old Style" w:hAnsi="Bookman Old Style" w:cs="Times New Roman"/>
                <w:sz w:val="22"/>
                <w:szCs w:val="22"/>
              </w:rPr>
            </w:pPr>
            <w:r w:rsidRPr="00FB7754">
              <w:rPr>
                <w:rFonts w:ascii="Bookman Old Style" w:hAnsi="Bookman Old Style" w:cs="Times New Roman"/>
                <w:sz w:val="22"/>
                <w:szCs w:val="22"/>
              </w:rPr>
              <w:t xml:space="preserve">review, microplanning </w:t>
            </w:r>
            <w:r w:rsidR="000C3746">
              <w:rPr>
                <w:rFonts w:ascii="Bookman Old Style" w:hAnsi="Bookman Old Style" w:cs="Times New Roman"/>
                <w:sz w:val="22"/>
                <w:szCs w:val="22"/>
              </w:rPr>
              <w:t>and exe</w:t>
            </w:r>
            <w:r w:rsidR="00EB259A">
              <w:rPr>
                <w:rFonts w:ascii="Bookman Old Style" w:hAnsi="Bookman Old Style" w:cs="Times New Roman"/>
                <w:sz w:val="22"/>
                <w:szCs w:val="22"/>
              </w:rPr>
              <w:t>c</w:t>
            </w:r>
            <w:r w:rsidR="000C3746">
              <w:rPr>
                <w:rFonts w:ascii="Bookman Old Style" w:hAnsi="Bookman Old Style" w:cs="Times New Roman"/>
                <w:sz w:val="22"/>
                <w:szCs w:val="22"/>
              </w:rPr>
              <w:t xml:space="preserve">ution </w:t>
            </w:r>
            <w:r w:rsidR="00FF7A77">
              <w:rPr>
                <w:rFonts w:ascii="Bookman Old Style" w:hAnsi="Bookman Old Style" w:cs="Times New Roman"/>
                <w:sz w:val="22"/>
                <w:szCs w:val="22"/>
              </w:rPr>
              <w:t>of</w:t>
            </w:r>
            <w:r w:rsidRPr="00FB7754">
              <w:rPr>
                <w:rFonts w:ascii="Bookman Old Style" w:hAnsi="Bookman Old Style" w:cs="Times New Roman"/>
                <w:sz w:val="22"/>
                <w:szCs w:val="22"/>
              </w:rPr>
              <w:t xml:space="preserve"> </w:t>
            </w:r>
            <w:r>
              <w:rPr>
                <w:rFonts w:ascii="Bookman Old Style" w:hAnsi="Bookman Old Style" w:cs="Times New Roman"/>
                <w:sz w:val="22"/>
                <w:szCs w:val="22"/>
              </w:rPr>
              <w:t xml:space="preserve">experiments, </w:t>
            </w:r>
            <w:r w:rsidRPr="00FB7754">
              <w:rPr>
                <w:rFonts w:ascii="Bookman Old Style" w:hAnsi="Bookman Old Style" w:cs="Times New Roman"/>
                <w:sz w:val="22"/>
                <w:szCs w:val="22"/>
              </w:rPr>
              <w:t>dat</w:t>
            </w:r>
            <w:r>
              <w:rPr>
                <w:rFonts w:ascii="Bookman Old Style" w:hAnsi="Bookman Old Style" w:cs="Times New Roman"/>
                <w:sz w:val="22"/>
                <w:szCs w:val="22"/>
              </w:rPr>
              <w:t xml:space="preserve">a collection, quality assurance, </w:t>
            </w:r>
            <w:r w:rsidRPr="00FB7754">
              <w:rPr>
                <w:rFonts w:ascii="Bookman Old Style" w:hAnsi="Bookman Old Style" w:cs="Times New Roman"/>
                <w:sz w:val="22"/>
                <w:szCs w:val="22"/>
              </w:rPr>
              <w:t>data analysis, report writing</w:t>
            </w:r>
            <w:r w:rsidR="000C3746">
              <w:rPr>
                <w:rFonts w:ascii="Bookman Old Style" w:hAnsi="Bookman Old Style" w:cs="Times New Roman"/>
                <w:sz w:val="22"/>
                <w:szCs w:val="22"/>
              </w:rPr>
              <w:t xml:space="preserve"> </w:t>
            </w:r>
            <w:r>
              <w:rPr>
                <w:rFonts w:ascii="Bookman Old Style" w:hAnsi="Bookman Old Style" w:cs="Times New Roman"/>
                <w:sz w:val="22"/>
                <w:szCs w:val="22"/>
              </w:rPr>
              <w:t xml:space="preserve">and other tasks assigned by </w:t>
            </w:r>
            <w:r>
              <w:rPr>
                <w:rFonts w:ascii="Bookman Old Style" w:hAnsi="Bookman Old Style" w:cs="Times New Roman"/>
              </w:rPr>
              <w:t>PI</w:t>
            </w:r>
            <w:r w:rsidR="00DD515C">
              <w:rPr>
                <w:rFonts w:ascii="Bookman Old Style" w:hAnsi="Bookman Old Style" w:cs="Times New Roman"/>
              </w:rPr>
              <w:t>.</w:t>
            </w:r>
          </w:p>
        </w:tc>
        <w:tc>
          <w:tcPr>
            <w:tcW w:w="2132" w:type="dxa"/>
            <w:vAlign w:val="center"/>
          </w:tcPr>
          <w:p w14:paraId="1C3968DF" w14:textId="39C7F3A0" w:rsidR="00BD2A75" w:rsidRPr="00EB259A" w:rsidRDefault="00BD2A75" w:rsidP="00FA511A">
            <w:pPr>
              <w:jc w:val="center"/>
              <w:rPr>
                <w:rFonts w:ascii="Bookman Old Style" w:eastAsia="Times New Roman" w:hAnsi="Bookman Old Style" w:cs="Times New Roman"/>
                <w:b/>
                <w:color w:val="000000"/>
                <w:lang w:eastAsia="en-IN" w:bidi="hi-IN"/>
              </w:rPr>
            </w:pPr>
            <w:r w:rsidRPr="00EB259A">
              <w:rPr>
                <w:rFonts w:ascii="Bookman Old Style" w:eastAsia="Times New Roman" w:hAnsi="Bookman Old Style" w:cs="Times New Roman"/>
                <w:b/>
                <w:color w:val="000000"/>
                <w:lang w:eastAsia="en-IN" w:bidi="hi-IN"/>
              </w:rPr>
              <w:t>Biochemistry</w:t>
            </w:r>
          </w:p>
          <w:p w14:paraId="6C58D34A" w14:textId="15A007B2" w:rsidR="00EB259A" w:rsidRPr="00EB259A" w:rsidRDefault="00EB259A" w:rsidP="00FA511A">
            <w:pPr>
              <w:jc w:val="center"/>
              <w:rPr>
                <w:rFonts w:ascii="Bookman Old Style" w:eastAsia="Times New Roman" w:hAnsi="Bookman Old Style" w:cs="Times New Roman"/>
                <w:b/>
                <w:color w:val="000000"/>
                <w:lang w:eastAsia="en-IN" w:bidi="hi-IN"/>
              </w:rPr>
            </w:pPr>
            <w:r w:rsidRPr="00EB259A">
              <w:rPr>
                <w:rFonts w:ascii="Bookman Old Style" w:eastAsia="Times New Roman" w:hAnsi="Bookman Old Style" w:cs="Times New Roman"/>
                <w:b/>
                <w:color w:val="000000"/>
                <w:lang w:eastAsia="en-IN" w:bidi="hi-IN"/>
              </w:rPr>
              <w:t>or</w:t>
            </w:r>
          </w:p>
          <w:p w14:paraId="78026707" w14:textId="39013F20" w:rsidR="00FB7754" w:rsidRPr="00EB259A" w:rsidRDefault="00BD2A75" w:rsidP="00FB7754">
            <w:pPr>
              <w:jc w:val="center"/>
              <w:rPr>
                <w:rFonts w:ascii="Bookman Old Style" w:eastAsia="Times New Roman" w:hAnsi="Bookman Old Style" w:cs="Times New Roman"/>
                <w:b/>
                <w:color w:val="000000"/>
                <w:lang w:eastAsia="en-IN" w:bidi="hi-IN"/>
              </w:rPr>
            </w:pPr>
            <w:r w:rsidRPr="00EB259A">
              <w:rPr>
                <w:rFonts w:ascii="Bookman Old Style" w:eastAsia="Times New Roman" w:hAnsi="Bookman Old Style" w:cs="Times New Roman"/>
                <w:b/>
                <w:color w:val="000000"/>
                <w:lang w:eastAsia="en-IN" w:bidi="hi-IN"/>
              </w:rPr>
              <w:t>Biotechnology</w:t>
            </w:r>
            <w:bookmarkStart w:id="0" w:name="_GoBack"/>
            <w:bookmarkEnd w:id="0"/>
          </w:p>
          <w:p w14:paraId="29A1738E" w14:textId="314246C0" w:rsidR="00EB259A" w:rsidRPr="00EB259A" w:rsidRDefault="00EB259A" w:rsidP="00FB7754">
            <w:pPr>
              <w:jc w:val="center"/>
              <w:rPr>
                <w:rFonts w:ascii="Bookman Old Style" w:eastAsia="Times New Roman" w:hAnsi="Bookman Old Style" w:cs="Times New Roman"/>
                <w:b/>
                <w:color w:val="000000"/>
                <w:lang w:eastAsia="en-IN" w:bidi="hi-IN"/>
              </w:rPr>
            </w:pPr>
            <w:r w:rsidRPr="00EB259A">
              <w:rPr>
                <w:rFonts w:ascii="Bookman Old Style" w:eastAsia="Times New Roman" w:hAnsi="Bookman Old Style" w:cs="Times New Roman"/>
                <w:b/>
                <w:color w:val="000000"/>
                <w:lang w:eastAsia="en-IN" w:bidi="hi-IN"/>
              </w:rPr>
              <w:t>or</w:t>
            </w:r>
          </w:p>
          <w:p w14:paraId="36D58A18" w14:textId="08C18323" w:rsidR="00BD2A75" w:rsidRPr="00EB259A" w:rsidRDefault="00BD2A75" w:rsidP="00FA511A">
            <w:pPr>
              <w:jc w:val="center"/>
              <w:rPr>
                <w:rFonts w:ascii="Bookman Old Style" w:eastAsia="Times New Roman" w:hAnsi="Bookman Old Style" w:cs="Times New Roman"/>
                <w:b/>
                <w:color w:val="000000"/>
                <w:lang w:eastAsia="en-IN" w:bidi="hi-IN"/>
              </w:rPr>
            </w:pPr>
            <w:r w:rsidRPr="00EB259A">
              <w:rPr>
                <w:rFonts w:ascii="Bookman Old Style" w:eastAsia="Times New Roman" w:hAnsi="Bookman Old Style" w:cs="Times New Roman"/>
                <w:b/>
                <w:color w:val="000000"/>
                <w:lang w:eastAsia="en-IN" w:bidi="hi-IN"/>
              </w:rPr>
              <w:t>Life Sciences</w:t>
            </w:r>
          </w:p>
          <w:p w14:paraId="0C4CD290" w14:textId="77777777" w:rsidR="00BD2A75" w:rsidRPr="00220A81" w:rsidRDefault="00BD2A75" w:rsidP="00FB7754">
            <w:pPr>
              <w:jc w:val="center"/>
              <w:rPr>
                <w:rFonts w:ascii="Bookman Old Style" w:eastAsia="Times New Roman" w:hAnsi="Bookman Old Style" w:cs="Times New Roman"/>
                <w:b/>
                <w:color w:val="000000"/>
                <w:lang w:eastAsia="en-IN" w:bidi="hi-IN"/>
              </w:rPr>
            </w:pPr>
          </w:p>
        </w:tc>
      </w:tr>
    </w:tbl>
    <w:p w14:paraId="1AD16091" w14:textId="77777777" w:rsidR="00BD2A75" w:rsidRDefault="00BD2A75" w:rsidP="00BD2A75"/>
    <w:p w14:paraId="555F4647" w14:textId="69028D6E" w:rsidR="002D2585" w:rsidRPr="00FB7754" w:rsidRDefault="00655090" w:rsidP="00FB7754">
      <w:pPr>
        <w:pStyle w:val="Default"/>
        <w:jc w:val="both"/>
        <w:rPr>
          <w:sz w:val="22"/>
          <w:szCs w:val="22"/>
        </w:rPr>
      </w:pPr>
      <w:r>
        <w:rPr>
          <w:b/>
          <w:sz w:val="22"/>
          <w:szCs w:val="22"/>
        </w:rPr>
        <w:t>Desirable</w:t>
      </w:r>
      <w:r w:rsidR="002D2585" w:rsidRPr="002D2585">
        <w:rPr>
          <w:b/>
          <w:sz w:val="22"/>
          <w:szCs w:val="22"/>
        </w:rPr>
        <w:t xml:space="preserve"> Qualifications:</w:t>
      </w:r>
      <w:r w:rsidR="002D2585" w:rsidRPr="002D2585">
        <w:rPr>
          <w:sz w:val="22"/>
          <w:szCs w:val="22"/>
        </w:rPr>
        <w:t xml:space="preserve"> </w:t>
      </w:r>
      <w:proofErr w:type="spellStart"/>
      <w:proofErr w:type="gramStart"/>
      <w:r w:rsidR="00DA3092">
        <w:rPr>
          <w:sz w:val="22"/>
          <w:szCs w:val="22"/>
        </w:rPr>
        <w:t>Ph.D</w:t>
      </w:r>
      <w:proofErr w:type="spellEnd"/>
      <w:proofErr w:type="gramEnd"/>
      <w:r w:rsidR="00DA3092">
        <w:rPr>
          <w:sz w:val="22"/>
          <w:szCs w:val="22"/>
        </w:rPr>
        <w:t xml:space="preserve"> degree </w:t>
      </w:r>
      <w:r w:rsidR="00FB7754" w:rsidRPr="00FB7754">
        <w:rPr>
          <w:sz w:val="22"/>
          <w:szCs w:val="22"/>
        </w:rPr>
        <w:t>in Biochemistry/</w:t>
      </w:r>
      <w:r w:rsidR="00FF7A77" w:rsidRPr="00655090">
        <w:rPr>
          <w:rFonts w:cs="Arial"/>
        </w:rPr>
        <w:t>Biotechnology/</w:t>
      </w:r>
      <w:r w:rsidR="00FB7754" w:rsidRPr="00FB7754">
        <w:rPr>
          <w:sz w:val="22"/>
          <w:szCs w:val="22"/>
        </w:rPr>
        <w:t xml:space="preserve">Life Sciences </w:t>
      </w:r>
      <w:r w:rsidR="00FF7A77">
        <w:rPr>
          <w:sz w:val="22"/>
          <w:szCs w:val="22"/>
        </w:rPr>
        <w:t xml:space="preserve">with </w:t>
      </w:r>
      <w:r w:rsidR="00FB7754" w:rsidRPr="00FB7754">
        <w:rPr>
          <w:sz w:val="22"/>
          <w:szCs w:val="22"/>
        </w:rPr>
        <w:t>at least one research paper publish</w:t>
      </w:r>
      <w:r w:rsidR="00820B89">
        <w:rPr>
          <w:sz w:val="22"/>
          <w:szCs w:val="22"/>
        </w:rPr>
        <w:t>ed in SCI journal.</w:t>
      </w:r>
    </w:p>
    <w:p w14:paraId="5B617653" w14:textId="77777777" w:rsidR="00FB7754" w:rsidRDefault="00FB7754" w:rsidP="002D2585">
      <w:pPr>
        <w:pStyle w:val="Default"/>
        <w:jc w:val="both"/>
        <w:rPr>
          <w:b/>
          <w:sz w:val="22"/>
          <w:szCs w:val="22"/>
        </w:rPr>
      </w:pPr>
    </w:p>
    <w:p w14:paraId="4195B49F" w14:textId="0BDF2502" w:rsidR="002D2585" w:rsidRPr="00087CE9" w:rsidRDefault="002D2585" w:rsidP="002D2585">
      <w:pPr>
        <w:pStyle w:val="Default"/>
        <w:jc w:val="both"/>
        <w:rPr>
          <w:sz w:val="22"/>
          <w:szCs w:val="22"/>
        </w:rPr>
      </w:pPr>
      <w:r w:rsidRPr="002D2585">
        <w:rPr>
          <w:b/>
          <w:sz w:val="22"/>
          <w:szCs w:val="22"/>
        </w:rPr>
        <w:t>Desirable experience:</w:t>
      </w:r>
      <w:r w:rsidRPr="002D2585">
        <w:rPr>
          <w:sz w:val="22"/>
          <w:szCs w:val="22"/>
        </w:rPr>
        <w:t xml:space="preserve"> </w:t>
      </w:r>
      <w:r w:rsidR="00FF7A77">
        <w:rPr>
          <w:sz w:val="22"/>
          <w:szCs w:val="22"/>
        </w:rPr>
        <w:t>E</w:t>
      </w:r>
      <w:r w:rsidR="00FF7A77" w:rsidRPr="002D2585">
        <w:rPr>
          <w:sz w:val="22"/>
          <w:szCs w:val="22"/>
        </w:rPr>
        <w:t>xpertise</w:t>
      </w:r>
      <w:r w:rsidRPr="002D2585">
        <w:rPr>
          <w:sz w:val="22"/>
          <w:szCs w:val="22"/>
        </w:rPr>
        <w:t xml:space="preserve"> in </w:t>
      </w:r>
      <w:r w:rsidR="00F840A4">
        <w:rPr>
          <w:sz w:val="22"/>
          <w:szCs w:val="22"/>
        </w:rPr>
        <w:t xml:space="preserve">cell culture experiments, </w:t>
      </w:r>
      <w:r w:rsidRPr="002D2585">
        <w:rPr>
          <w:sz w:val="22"/>
          <w:szCs w:val="22"/>
        </w:rPr>
        <w:t xml:space="preserve">animal </w:t>
      </w:r>
      <w:r w:rsidR="00F840A4">
        <w:rPr>
          <w:sz w:val="22"/>
          <w:szCs w:val="22"/>
        </w:rPr>
        <w:t xml:space="preserve">experiments, </w:t>
      </w:r>
      <w:r w:rsidR="00FB7754">
        <w:rPr>
          <w:sz w:val="22"/>
          <w:szCs w:val="22"/>
        </w:rPr>
        <w:t>gene</w:t>
      </w:r>
      <w:r w:rsidR="00F840A4">
        <w:rPr>
          <w:sz w:val="22"/>
          <w:szCs w:val="22"/>
        </w:rPr>
        <w:t xml:space="preserve"> cloning experiments as evident from their publications.</w:t>
      </w:r>
    </w:p>
    <w:p w14:paraId="6C7EBE2E" w14:textId="36BC4CB2" w:rsidR="007622F9" w:rsidRDefault="007622F9" w:rsidP="007622F9">
      <w:pPr>
        <w:pStyle w:val="Default"/>
        <w:jc w:val="both"/>
        <w:rPr>
          <w:sz w:val="22"/>
          <w:szCs w:val="22"/>
        </w:rPr>
      </w:pPr>
    </w:p>
    <w:p w14:paraId="272E44B8" w14:textId="370E4AFE" w:rsidR="00A035F9" w:rsidRDefault="002D2585" w:rsidP="00FD37A1">
      <w:pPr>
        <w:pStyle w:val="Default"/>
        <w:jc w:val="both"/>
        <w:rPr>
          <w:b/>
        </w:rPr>
      </w:pPr>
      <w:r w:rsidRPr="002D2585">
        <w:rPr>
          <w:b/>
          <w:sz w:val="22"/>
          <w:szCs w:val="22"/>
        </w:rPr>
        <w:t>Emoluments</w:t>
      </w:r>
      <w:r>
        <w:rPr>
          <w:rFonts w:eastAsia="Times New Roman" w:cs="Times New Roman"/>
          <w:color w:val="auto"/>
          <w:sz w:val="22"/>
          <w:szCs w:val="22"/>
          <w:lang w:bidi="ar-SA"/>
        </w:rPr>
        <w:t>:</w:t>
      </w:r>
      <w:r w:rsidRPr="002D2585">
        <w:rPr>
          <w:rFonts w:eastAsia="Times New Roman" w:cs="Times New Roman"/>
          <w:color w:val="auto"/>
          <w:sz w:val="22"/>
          <w:szCs w:val="22"/>
          <w:lang w:bidi="ar-SA"/>
        </w:rPr>
        <w:t xml:space="preserve"> </w:t>
      </w:r>
      <w:r w:rsidR="005355C4">
        <w:rPr>
          <w:rFonts w:eastAsia="Times New Roman" w:cs="Times New Roman"/>
        </w:rPr>
        <w:t>Rs.</w:t>
      </w:r>
      <w:r w:rsidR="00FD37A1" w:rsidRPr="00FD37A1">
        <w:rPr>
          <w:rFonts w:eastAsia="Times New Roman" w:cs="Times New Roman"/>
        </w:rPr>
        <w:t>56000/- p</w:t>
      </w:r>
      <w:r w:rsidR="007B32FD">
        <w:rPr>
          <w:rFonts w:eastAsia="Times New Roman" w:cs="Times New Roman"/>
        </w:rPr>
        <w:t>.</w:t>
      </w:r>
      <w:r w:rsidR="00FD37A1" w:rsidRPr="00FD37A1">
        <w:rPr>
          <w:rFonts w:eastAsia="Times New Roman" w:cs="Times New Roman"/>
        </w:rPr>
        <w:t>m</w:t>
      </w:r>
      <w:r w:rsidR="007B32FD">
        <w:rPr>
          <w:rFonts w:eastAsia="Times New Roman" w:cs="Times New Roman"/>
        </w:rPr>
        <w:t>.</w:t>
      </w:r>
      <w:r w:rsidR="00FD37A1" w:rsidRPr="00FD37A1">
        <w:rPr>
          <w:rFonts w:eastAsia="Times New Roman" w:cs="Times New Roman"/>
        </w:rPr>
        <w:t xml:space="preserve"> + 18% HRA</w:t>
      </w:r>
      <w:r w:rsidR="00B22B6C" w:rsidRPr="002D2585">
        <w:rPr>
          <w:rFonts w:eastAsia="Times New Roman" w:cs="Times New Roman"/>
        </w:rPr>
        <w:tab/>
      </w:r>
      <w:r w:rsidR="00B22B6C" w:rsidRPr="002D2585">
        <w:rPr>
          <w:rFonts w:eastAsia="Times New Roman" w:cs="Times New Roman"/>
        </w:rPr>
        <w:tab/>
      </w:r>
    </w:p>
    <w:p w14:paraId="565CB050" w14:textId="2F00532F" w:rsidR="00456D7A" w:rsidRDefault="00456D7A" w:rsidP="002D2585">
      <w:pPr>
        <w:rPr>
          <w:rFonts w:ascii="Bookman Old Style" w:hAnsi="Bookman Old Style"/>
          <w:b/>
        </w:rPr>
      </w:pPr>
    </w:p>
    <w:p w14:paraId="3A83F3DD" w14:textId="732F2B31" w:rsidR="00655090" w:rsidRDefault="00655090" w:rsidP="002D2585">
      <w:pPr>
        <w:rPr>
          <w:rFonts w:ascii="Bookman Old Style" w:hAnsi="Bookman Old Style"/>
          <w:b/>
        </w:rPr>
      </w:pPr>
    </w:p>
    <w:p w14:paraId="7398E2B2" w14:textId="77777777" w:rsidR="00655090" w:rsidRDefault="00655090" w:rsidP="002D2585">
      <w:pPr>
        <w:rPr>
          <w:rFonts w:ascii="Bookman Old Style" w:hAnsi="Bookman Old Style"/>
          <w:b/>
        </w:rPr>
      </w:pPr>
    </w:p>
    <w:p w14:paraId="5D8E2913" w14:textId="74AAC536" w:rsidR="00220A81" w:rsidRDefault="008E397C" w:rsidP="002D2585">
      <w:pPr>
        <w:rPr>
          <w:rFonts w:ascii="Bookman Old Style" w:hAnsi="Bookman Old Style"/>
          <w:b/>
        </w:rPr>
      </w:pPr>
      <w:r w:rsidRPr="00220A81">
        <w:rPr>
          <w:rFonts w:ascii="Bookman Old Style" w:hAnsi="Bookman Old Style"/>
          <w:b/>
        </w:rPr>
        <w:lastRenderedPageBreak/>
        <w:t>Terms and Conditions:</w:t>
      </w:r>
    </w:p>
    <w:p w14:paraId="05C663D7" w14:textId="7AD226FD" w:rsidR="002D2585" w:rsidRPr="002D2585" w:rsidRDefault="002D2585" w:rsidP="00131711">
      <w:pPr>
        <w:pStyle w:val="ListParagraph"/>
        <w:numPr>
          <w:ilvl w:val="0"/>
          <w:numId w:val="5"/>
        </w:numPr>
        <w:jc w:val="both"/>
        <w:rPr>
          <w:rFonts w:ascii="Bookman Old Style" w:hAnsi="Bookman Old Style"/>
        </w:rPr>
      </w:pPr>
      <w:r w:rsidRPr="002D2585">
        <w:rPr>
          <w:rFonts w:ascii="Bookman Old Style" w:hAnsi="Bookman Old Style"/>
        </w:rPr>
        <w:t xml:space="preserve">Candidates should not have exceeded 35 years of age as on </w:t>
      </w:r>
      <w:r w:rsidR="00BD721E">
        <w:rPr>
          <w:rFonts w:ascii="Bookman Old Style" w:hAnsi="Bookman Old Style"/>
          <w:b/>
        </w:rPr>
        <w:t>27</w:t>
      </w:r>
      <w:r w:rsidR="00C92A76">
        <w:rPr>
          <w:rFonts w:ascii="Bookman Old Style" w:hAnsi="Bookman Old Style"/>
          <w:b/>
        </w:rPr>
        <w:t>/03/2024</w:t>
      </w:r>
      <w:r w:rsidRPr="002D2585">
        <w:rPr>
          <w:rFonts w:ascii="Bookman Old Style" w:hAnsi="Bookman Old Style"/>
        </w:rPr>
        <w:t xml:space="preserve"> i.e. the last date of receiving the applications.</w:t>
      </w:r>
    </w:p>
    <w:p w14:paraId="26F0EC19" w14:textId="584CF1E5" w:rsidR="002D2585" w:rsidRPr="002D2585" w:rsidRDefault="002D2585" w:rsidP="00903A99">
      <w:pPr>
        <w:pStyle w:val="ListParagraph"/>
        <w:numPr>
          <w:ilvl w:val="0"/>
          <w:numId w:val="5"/>
        </w:numPr>
        <w:jc w:val="both"/>
        <w:rPr>
          <w:rFonts w:ascii="Bookman Old Style" w:hAnsi="Bookman Old Style"/>
        </w:rPr>
      </w:pPr>
      <w:r w:rsidRPr="002D2585">
        <w:rPr>
          <w:rFonts w:ascii="Bookman Old Style" w:hAnsi="Bookman Old Style"/>
        </w:rPr>
        <w:t xml:space="preserve">The engagement of </w:t>
      </w:r>
      <w:r w:rsidR="007B32FD">
        <w:rPr>
          <w:rFonts w:ascii="Bookman Old Style" w:hAnsi="Bookman Old Style"/>
          <w:b/>
        </w:rPr>
        <w:t>Research Associate-</w:t>
      </w:r>
      <w:r w:rsidR="00903A99" w:rsidRPr="00903A99">
        <w:rPr>
          <w:rFonts w:ascii="Bookman Old Style" w:hAnsi="Bookman Old Style"/>
          <w:b/>
        </w:rPr>
        <w:t>II</w:t>
      </w:r>
      <w:r w:rsidR="00903A99" w:rsidRPr="00903A99">
        <w:rPr>
          <w:rFonts w:ascii="Bookman Old Style" w:hAnsi="Bookman Old Style"/>
        </w:rPr>
        <w:t xml:space="preserve"> </w:t>
      </w:r>
      <w:r w:rsidRPr="002D2585">
        <w:rPr>
          <w:rFonts w:ascii="Bookman Old Style" w:hAnsi="Bookman Old Style"/>
        </w:rPr>
        <w:t>is exclusively for the above-mentioned research work.</w:t>
      </w:r>
    </w:p>
    <w:p w14:paraId="039E4F61" w14:textId="6A202712" w:rsidR="002D2585" w:rsidRPr="002D2585" w:rsidRDefault="002D2585" w:rsidP="002D2585">
      <w:pPr>
        <w:pStyle w:val="ListParagraph"/>
        <w:numPr>
          <w:ilvl w:val="0"/>
          <w:numId w:val="5"/>
        </w:numPr>
        <w:jc w:val="both"/>
        <w:rPr>
          <w:rFonts w:ascii="Bookman Old Style" w:hAnsi="Bookman Old Style"/>
        </w:rPr>
      </w:pPr>
      <w:r w:rsidRPr="002D2585">
        <w:rPr>
          <w:rFonts w:ascii="Bookman Old Style" w:hAnsi="Bookman Old Style"/>
        </w:rPr>
        <w:t xml:space="preserve">The engagement will be contractual and purely on </w:t>
      </w:r>
      <w:r>
        <w:rPr>
          <w:rFonts w:ascii="Bookman Old Style" w:hAnsi="Bookman Old Style"/>
        </w:rPr>
        <w:t xml:space="preserve">a </w:t>
      </w:r>
      <w:r w:rsidRPr="002D2585">
        <w:rPr>
          <w:rFonts w:ascii="Bookman Old Style" w:hAnsi="Bookman Old Style"/>
        </w:rPr>
        <w:t xml:space="preserve">temporary basis for a maximum period </w:t>
      </w:r>
      <w:r>
        <w:rPr>
          <w:rFonts w:ascii="Bookman Old Style" w:hAnsi="Bookman Old Style"/>
        </w:rPr>
        <w:t xml:space="preserve">of </w:t>
      </w:r>
      <w:r w:rsidRPr="007B32FD">
        <w:rPr>
          <w:rFonts w:ascii="Bookman Old Style" w:hAnsi="Bookman Old Style"/>
          <w:b/>
        </w:rPr>
        <w:t>one year</w:t>
      </w:r>
      <w:r>
        <w:rPr>
          <w:rFonts w:ascii="Bookman Old Style" w:hAnsi="Bookman Old Style"/>
        </w:rPr>
        <w:t xml:space="preserve"> and extendable up to </w:t>
      </w:r>
      <w:r w:rsidRPr="007B32FD">
        <w:rPr>
          <w:rFonts w:ascii="Bookman Old Style" w:hAnsi="Bookman Old Style"/>
          <w:b/>
        </w:rPr>
        <w:t>three years</w:t>
      </w:r>
      <w:r>
        <w:rPr>
          <w:rFonts w:ascii="Bookman Old Style" w:hAnsi="Bookman Old Style"/>
        </w:rPr>
        <w:t xml:space="preserve"> based on the performance of the candidate</w:t>
      </w:r>
      <w:r w:rsidR="00D85A14">
        <w:rPr>
          <w:rFonts w:ascii="Bookman Old Style" w:hAnsi="Bookman Old Style"/>
        </w:rPr>
        <w:t>.</w:t>
      </w:r>
    </w:p>
    <w:p w14:paraId="11C735F0" w14:textId="46B0E9D4" w:rsidR="002D2585" w:rsidRPr="002D2585" w:rsidRDefault="002D2585" w:rsidP="0022156A">
      <w:pPr>
        <w:pStyle w:val="ListParagraph"/>
        <w:numPr>
          <w:ilvl w:val="0"/>
          <w:numId w:val="5"/>
        </w:numPr>
        <w:jc w:val="both"/>
        <w:rPr>
          <w:rFonts w:ascii="Bookman Old Style" w:hAnsi="Bookman Old Style"/>
        </w:rPr>
      </w:pPr>
      <w:r w:rsidRPr="002D2585">
        <w:rPr>
          <w:rFonts w:ascii="Bookman Old Style" w:hAnsi="Bookman Old Style"/>
        </w:rPr>
        <w:t>The engagement under the externally funded project does not confer any right</w:t>
      </w:r>
      <w:r>
        <w:rPr>
          <w:rFonts w:ascii="Bookman Old Style" w:hAnsi="Bookman Old Style"/>
        </w:rPr>
        <w:t>/</w:t>
      </w:r>
      <w:r w:rsidRPr="002D2585">
        <w:rPr>
          <w:rFonts w:ascii="Bookman Old Style" w:hAnsi="Bookman Old Style"/>
        </w:rPr>
        <w:t>claim whatsoever either explicitly or implicitly on the appointee for regular appointment in CSIR-CFTRI, against any post or otherwise under any legal conditions precedent.</w:t>
      </w:r>
    </w:p>
    <w:p w14:paraId="4931D811" w14:textId="16ADBA15" w:rsidR="002D2585" w:rsidRPr="002D2585" w:rsidRDefault="002D2585" w:rsidP="00040B55">
      <w:pPr>
        <w:pStyle w:val="ListParagraph"/>
        <w:numPr>
          <w:ilvl w:val="0"/>
          <w:numId w:val="5"/>
        </w:numPr>
        <w:jc w:val="both"/>
        <w:rPr>
          <w:rFonts w:ascii="Bookman Old Style" w:hAnsi="Bookman Old Style"/>
        </w:rPr>
      </w:pPr>
      <w:r w:rsidRPr="002D2585">
        <w:rPr>
          <w:rFonts w:ascii="Bookman Old Style" w:hAnsi="Bookman Old Style"/>
        </w:rPr>
        <w:t>Performance of the Project Staff will be reviewed periodically. In case the performance is not satisfactory, the engagement could be terminated with one month’s notice or one month’s stipend in lieu thereof.</w:t>
      </w:r>
    </w:p>
    <w:p w14:paraId="183AD3D4" w14:textId="0443216B" w:rsidR="002D2585" w:rsidRPr="002D2585" w:rsidRDefault="002D2585" w:rsidP="002D2585">
      <w:pPr>
        <w:pStyle w:val="ListParagraph"/>
        <w:numPr>
          <w:ilvl w:val="0"/>
          <w:numId w:val="5"/>
        </w:numPr>
        <w:jc w:val="both"/>
        <w:rPr>
          <w:rFonts w:ascii="Bookman Old Style" w:hAnsi="Bookman Old Style"/>
        </w:rPr>
      </w:pPr>
      <w:r w:rsidRPr="002D2585">
        <w:rPr>
          <w:rFonts w:ascii="Bookman Old Style" w:hAnsi="Bookman Old Style"/>
        </w:rPr>
        <w:t>No TA/DA will be given to the candidates for attending the interview.</w:t>
      </w:r>
    </w:p>
    <w:p w14:paraId="6A433630" w14:textId="21199A71" w:rsidR="002D2585" w:rsidRDefault="002D2585" w:rsidP="00C92A76">
      <w:pPr>
        <w:pStyle w:val="ListParagraph"/>
        <w:numPr>
          <w:ilvl w:val="0"/>
          <w:numId w:val="5"/>
        </w:numPr>
        <w:jc w:val="both"/>
        <w:rPr>
          <w:rFonts w:ascii="Bookman Old Style" w:hAnsi="Bookman Old Style"/>
        </w:rPr>
      </w:pPr>
      <w:r w:rsidRPr="002D2585">
        <w:rPr>
          <w:rFonts w:ascii="Bookman Old Style" w:hAnsi="Bookman Old Style"/>
        </w:rPr>
        <w:t xml:space="preserve">Eligible candidates may submit online application at </w:t>
      </w:r>
      <w:hyperlink r:id="rId7" w:history="1">
        <w:r w:rsidRPr="002D2585">
          <w:rPr>
            <w:rStyle w:val="Hyperlink"/>
            <w:rFonts w:ascii="Bookman Old Style" w:hAnsi="Bookman Old Style"/>
          </w:rPr>
          <w:t>https://patcell.cftri.res.in</w:t>
        </w:r>
      </w:hyperlink>
      <w:r w:rsidRPr="002D2585">
        <w:rPr>
          <w:rFonts w:ascii="Bookman Old Style" w:hAnsi="Bookman Old Style"/>
        </w:rPr>
        <w:t xml:space="preserve"> along with necessary attachments of the certificates in support of date of birth, caste, qualification/experience etc. on or before </w:t>
      </w:r>
      <w:r w:rsidR="00BD721E">
        <w:rPr>
          <w:rFonts w:ascii="Bookman Old Style" w:hAnsi="Bookman Old Style"/>
          <w:b/>
        </w:rPr>
        <w:t>27</w:t>
      </w:r>
      <w:r w:rsidR="00C92A76">
        <w:rPr>
          <w:rFonts w:ascii="Bookman Old Style" w:hAnsi="Bookman Old Style"/>
          <w:b/>
        </w:rPr>
        <w:t>/03/2024</w:t>
      </w:r>
      <w:r w:rsidRPr="002D2585">
        <w:rPr>
          <w:rFonts w:ascii="Bookman Old Style" w:hAnsi="Bookman Old Style"/>
        </w:rPr>
        <w:t xml:space="preserve"> under the subject panel Biochemistry / Biotechnology / Life Sciences</w:t>
      </w:r>
      <w:r w:rsidR="00C92A76">
        <w:rPr>
          <w:rFonts w:ascii="Bookman Old Style" w:hAnsi="Bookman Old Style"/>
        </w:rPr>
        <w:t>/Molecular biology</w:t>
      </w:r>
      <w:r w:rsidRPr="002D2585">
        <w:rPr>
          <w:rFonts w:ascii="Bookman Old Style" w:hAnsi="Bookman Old Style"/>
        </w:rPr>
        <w:t xml:space="preserve">. Applications of those candidates, which are already active in the above subject panels for </w:t>
      </w:r>
      <w:r w:rsidR="007B32FD">
        <w:rPr>
          <w:rFonts w:ascii="Bookman Old Style" w:hAnsi="Bookman Old Style"/>
          <w:b/>
        </w:rPr>
        <w:t>Research Associate-</w:t>
      </w:r>
      <w:r w:rsidR="00C92A76" w:rsidRPr="00C92A76">
        <w:rPr>
          <w:rFonts w:ascii="Bookman Old Style" w:hAnsi="Bookman Old Style"/>
          <w:b/>
        </w:rPr>
        <w:t>II</w:t>
      </w:r>
      <w:r w:rsidRPr="002D2585">
        <w:rPr>
          <w:rFonts w:ascii="Bookman Old Style" w:hAnsi="Bookman Old Style"/>
        </w:rPr>
        <w:t xml:space="preserve"> with the above eligibility requirements will be considered by default.</w:t>
      </w:r>
    </w:p>
    <w:p w14:paraId="330B9FF7" w14:textId="65C6BEFA" w:rsidR="008E397C" w:rsidRPr="002D2585" w:rsidRDefault="008E397C" w:rsidP="000A02A0">
      <w:pPr>
        <w:pStyle w:val="ListParagraph"/>
        <w:numPr>
          <w:ilvl w:val="0"/>
          <w:numId w:val="5"/>
        </w:numPr>
        <w:jc w:val="both"/>
        <w:rPr>
          <w:rFonts w:ascii="Bookman Old Style" w:hAnsi="Bookman Old Style"/>
        </w:rPr>
      </w:pPr>
      <w:r w:rsidRPr="002D2585">
        <w:rPr>
          <w:rFonts w:ascii="Bookman Old Style" w:hAnsi="Bookman Old Style"/>
        </w:rPr>
        <w:t>Relaxation in age in respect of candidate belonging to SC/ST/</w:t>
      </w:r>
      <w:proofErr w:type="spellStart"/>
      <w:r w:rsidRPr="002D2585">
        <w:rPr>
          <w:rFonts w:ascii="Bookman Old Style" w:hAnsi="Bookman Old Style"/>
        </w:rPr>
        <w:t>PwBD</w:t>
      </w:r>
      <w:proofErr w:type="spellEnd"/>
      <w:r w:rsidRPr="002D2585">
        <w:rPr>
          <w:rFonts w:ascii="Bookman Old Style" w:hAnsi="Bookman Old Style"/>
        </w:rPr>
        <w:t>/OBC will be applicable as per CSIR/GOI instructions.</w:t>
      </w:r>
      <w:r w:rsidR="00692F5C" w:rsidRPr="00692F5C">
        <w:t xml:space="preserve"> </w:t>
      </w:r>
    </w:p>
    <w:p w14:paraId="2B1E0365" w14:textId="14996B0B"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If already the candidate is working in CSIR/CSIR-CFTRI a “NOC” from the current PI is mandatory for applying for the aforementioned project. In a case, </w:t>
      </w:r>
      <w:r w:rsidR="00220A81">
        <w:rPr>
          <w:rFonts w:ascii="Bookman Old Style" w:hAnsi="Bookman Old Style"/>
        </w:rPr>
        <w:t>i</w:t>
      </w:r>
      <w:r w:rsidRPr="00087CE9">
        <w:rPr>
          <w:rFonts w:ascii="Bookman Old Style" w:hAnsi="Bookman Old Style"/>
        </w:rPr>
        <w:t>f selected, Engagement under this project would be made only after submission of ‘No Dues Certificate’ and resignation from the previous project.</w:t>
      </w:r>
    </w:p>
    <w:p w14:paraId="14E99D4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The maximum duration, for which Project staff could be engaged in different projects taken together, will be 5 years. Candidates who have already served CSIR-CFTRI or any other lab/ institute of CSIR as Project Staff at any level in CSIR projects (including NMITLI projects, OLP/MLP, Contract R&amp;D and non-CSIR funded projects) for a total period of 5 years or more are not eligible for these engagements.</w:t>
      </w:r>
    </w:p>
    <w:p w14:paraId="7FF8444C" w14:textId="77777777"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 xml:space="preserve">CSIR-CFTRI reserves the right to cancel or withdraw the offer of engagement in case of any discrepancy found, in the candidature of any empanelled candidate at any stage. </w:t>
      </w:r>
    </w:p>
    <w:p w14:paraId="7D16DC37" w14:textId="2FE6E20A" w:rsidR="00F00E08"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Other terms and conditions will be governed as per guideline</w:t>
      </w:r>
      <w:r w:rsidR="002D2585">
        <w:rPr>
          <w:rFonts w:ascii="Bookman Old Style" w:hAnsi="Bookman Old Style"/>
        </w:rPr>
        <w:t>s</w:t>
      </w:r>
      <w:r w:rsidRPr="00087CE9">
        <w:rPr>
          <w:rFonts w:ascii="Bookman Old Style" w:hAnsi="Bookman Old Style"/>
        </w:rPr>
        <w:t xml:space="preserve"> issued by the funding agency /CSIR for the engagement of </w:t>
      </w:r>
      <w:r w:rsidR="002D2585">
        <w:rPr>
          <w:rFonts w:ascii="Bookman Old Style" w:hAnsi="Bookman Old Style"/>
        </w:rPr>
        <w:t xml:space="preserve">the </w:t>
      </w:r>
      <w:r w:rsidRPr="00087CE9">
        <w:rPr>
          <w:rFonts w:ascii="Bookman Old Style" w:hAnsi="Bookman Old Style"/>
        </w:rPr>
        <w:t xml:space="preserve">above project staff as amended </w:t>
      </w:r>
      <w:r w:rsidR="00A035F9">
        <w:rPr>
          <w:rFonts w:ascii="Bookman Old Style" w:hAnsi="Bookman Old Style"/>
        </w:rPr>
        <w:t xml:space="preserve">from </w:t>
      </w:r>
      <w:r w:rsidRPr="00087CE9">
        <w:rPr>
          <w:rFonts w:ascii="Bookman Old Style" w:hAnsi="Bookman Old Style"/>
        </w:rPr>
        <w:t>time to time.</w:t>
      </w:r>
    </w:p>
    <w:p w14:paraId="13BB62CA" w14:textId="477A6203" w:rsidR="008E397C" w:rsidRPr="00087CE9" w:rsidRDefault="00F00E08" w:rsidP="00F00E08">
      <w:pPr>
        <w:pStyle w:val="ListParagraph"/>
        <w:numPr>
          <w:ilvl w:val="0"/>
          <w:numId w:val="5"/>
        </w:numPr>
        <w:jc w:val="both"/>
        <w:rPr>
          <w:rFonts w:ascii="Bookman Old Style" w:hAnsi="Bookman Old Style"/>
        </w:rPr>
      </w:pPr>
      <w:r w:rsidRPr="00087CE9">
        <w:rPr>
          <w:rFonts w:ascii="Bookman Old Style" w:hAnsi="Bookman Old Style"/>
        </w:rPr>
        <w:t>The Director, CSIR-CFTRI has a right to amend, delete</w:t>
      </w:r>
      <w:r w:rsidR="002D2585">
        <w:rPr>
          <w:rFonts w:ascii="Bookman Old Style" w:hAnsi="Bookman Old Style"/>
        </w:rPr>
        <w:t>,</w:t>
      </w:r>
      <w:r w:rsidRPr="00087CE9">
        <w:rPr>
          <w:rFonts w:ascii="Bookman Old Style" w:hAnsi="Bookman Old Style"/>
        </w:rPr>
        <w:t xml:space="preserve"> and add Terms &amp; Conditions to this notification and also reserves the right to cancel the advertisement without assigning any reason thereof or reserves the right not to fill up the posts, if required. The number of vacancies indicated above may vary i.e. it may increase or decrease at the time of actual selection. </w:t>
      </w:r>
    </w:p>
    <w:p w14:paraId="16C9A2BF" w14:textId="13EDEEC9" w:rsidR="008E397C" w:rsidRPr="00087CE9" w:rsidRDefault="008E397C" w:rsidP="008E397C">
      <w:pPr>
        <w:pStyle w:val="ListParagraph"/>
        <w:numPr>
          <w:ilvl w:val="0"/>
          <w:numId w:val="5"/>
        </w:numPr>
        <w:jc w:val="both"/>
        <w:rPr>
          <w:rFonts w:ascii="Bookman Old Style" w:hAnsi="Bookman Old Style"/>
        </w:rPr>
      </w:pPr>
      <w:r w:rsidRPr="00087CE9">
        <w:rPr>
          <w:rFonts w:ascii="Bookman Old Style" w:hAnsi="Bookman Old Style"/>
        </w:rPr>
        <w:t>CANVASSING IN ANY FORM AND/OR BRINGING ANY INFLUENCE POLITICAL OR OTHERWISE WILL BE TREATED AS A DISQUALIFICATION FOR THE POST.</w:t>
      </w:r>
    </w:p>
    <w:p w14:paraId="1F11F931" w14:textId="1F754DF7" w:rsidR="00220A81" w:rsidRPr="00220A81" w:rsidRDefault="00220A81" w:rsidP="00220A81">
      <w:pPr>
        <w:jc w:val="both"/>
        <w:rPr>
          <w:rFonts w:ascii="Bookman Old Style" w:hAnsi="Bookman Old Style"/>
          <w:b/>
        </w:rPr>
      </w:pPr>
      <w:r w:rsidRPr="00220A81">
        <w:rPr>
          <w:rFonts w:ascii="Bookman Old Style" w:hAnsi="Bookman Old Style"/>
          <w:b/>
        </w:rPr>
        <w:t>How to Apply</w:t>
      </w:r>
    </w:p>
    <w:p w14:paraId="075089B5" w14:textId="2579C034" w:rsidR="0065184B" w:rsidRPr="00087CE9" w:rsidRDefault="0065184B" w:rsidP="00220A81">
      <w:pPr>
        <w:jc w:val="both"/>
        <w:rPr>
          <w:rFonts w:ascii="Bookman Old Style" w:hAnsi="Bookman Old Style"/>
        </w:rPr>
      </w:pPr>
      <w:r w:rsidRPr="00087CE9">
        <w:rPr>
          <w:rFonts w:ascii="Bookman Old Style" w:hAnsi="Bookman Old Style"/>
        </w:rPr>
        <w:t xml:space="preserve">Eligible candidates may submit online application </w:t>
      </w:r>
      <w:r w:rsidR="00564CA3" w:rsidRPr="00087CE9">
        <w:rPr>
          <w:rFonts w:ascii="Bookman Old Style" w:hAnsi="Bookman Old Style"/>
        </w:rPr>
        <w:t xml:space="preserve">only </w:t>
      </w:r>
      <w:r w:rsidRPr="00087CE9">
        <w:rPr>
          <w:rFonts w:ascii="Bookman Old Style" w:hAnsi="Bookman Old Style"/>
        </w:rPr>
        <w:t xml:space="preserve">at </w:t>
      </w:r>
      <w:r w:rsidRPr="00087CE9">
        <w:rPr>
          <w:rFonts w:ascii="Bookman Old Style" w:hAnsi="Bookman Old Style"/>
          <w:b/>
        </w:rPr>
        <w:t>https://patcell.cftri.res.in</w:t>
      </w:r>
      <w:r w:rsidRPr="00087CE9">
        <w:rPr>
          <w:rFonts w:ascii="Bookman Old Style" w:hAnsi="Bookman Old Style"/>
        </w:rPr>
        <w:t xml:space="preserve"> along with necessary attachments of the certificates in support of date of birth, caste, qualification/experience etc. on or before </w:t>
      </w:r>
      <w:r w:rsidR="00BD721E">
        <w:rPr>
          <w:rFonts w:ascii="Bookman Old Style" w:hAnsi="Bookman Old Style"/>
          <w:b/>
          <w:u w:val="single"/>
        </w:rPr>
        <w:t>27</w:t>
      </w:r>
      <w:r w:rsidR="002E5232">
        <w:rPr>
          <w:rFonts w:ascii="Bookman Old Style" w:hAnsi="Bookman Old Style"/>
          <w:b/>
          <w:u w:val="single"/>
        </w:rPr>
        <w:t>/03/2024</w:t>
      </w:r>
      <w:r w:rsidRPr="00087CE9">
        <w:rPr>
          <w:rFonts w:ascii="Bookman Old Style" w:hAnsi="Bookman Old Style"/>
        </w:rPr>
        <w:t xml:space="preserve"> under the appropriate subject panels. </w:t>
      </w:r>
      <w:r w:rsidR="001118FD" w:rsidRPr="00087CE9">
        <w:rPr>
          <w:rFonts w:ascii="Bookman Old Style" w:hAnsi="Bookman Old Style"/>
        </w:rPr>
        <w:t>No other mode of application will be accepted P</w:t>
      </w:r>
      <w:r w:rsidR="00564CA3" w:rsidRPr="00087CE9">
        <w:rPr>
          <w:rFonts w:ascii="Bookman Old Style" w:hAnsi="Bookman Old Style"/>
          <w:color w:val="000000"/>
          <w:shd w:val="clear" w:color="auto" w:fill="FFFFFF"/>
        </w:rPr>
        <w:t xml:space="preserve">lease make sure to choose </w:t>
      </w:r>
      <w:r w:rsidR="002D2585">
        <w:rPr>
          <w:rFonts w:ascii="Bookman Old Style" w:hAnsi="Bookman Old Style"/>
          <w:color w:val="000000"/>
          <w:shd w:val="clear" w:color="auto" w:fill="FFFFFF"/>
        </w:rPr>
        <w:t xml:space="preserve">the </w:t>
      </w:r>
      <w:r w:rsidR="00564CA3" w:rsidRPr="00087CE9">
        <w:rPr>
          <w:rFonts w:ascii="Bookman Old Style" w:hAnsi="Bookman Old Style"/>
          <w:color w:val="000000"/>
          <w:shd w:val="clear" w:color="auto" w:fill="FFFFFF"/>
        </w:rPr>
        <w:t xml:space="preserve">appropriate subject panel based on your specialization in the Essential qualification </w:t>
      </w:r>
      <w:r w:rsidR="00564CA3" w:rsidRPr="00087CE9">
        <w:rPr>
          <w:rFonts w:ascii="Bookman Old Style" w:hAnsi="Bookman Old Style"/>
          <w:color w:val="000000"/>
          <w:shd w:val="clear" w:color="auto" w:fill="FFFFFF"/>
        </w:rPr>
        <w:lastRenderedPageBreak/>
        <w:t xml:space="preserve">required for </w:t>
      </w:r>
      <w:r w:rsidR="002D2585">
        <w:rPr>
          <w:rFonts w:ascii="Bookman Old Style" w:hAnsi="Bookman Old Style"/>
          <w:color w:val="000000"/>
          <w:shd w:val="clear" w:color="auto" w:fill="FFFFFF"/>
        </w:rPr>
        <w:t xml:space="preserve">the </w:t>
      </w:r>
      <w:r w:rsidR="00564CA3" w:rsidRPr="00087CE9">
        <w:rPr>
          <w:rFonts w:ascii="Bookman Old Style" w:hAnsi="Bookman Old Style"/>
          <w:color w:val="000000"/>
          <w:shd w:val="clear" w:color="auto" w:fill="FFFFFF"/>
        </w:rPr>
        <w:t xml:space="preserve">position(s) being applied.  The onus of selecting </w:t>
      </w:r>
      <w:r w:rsidR="002D2585">
        <w:rPr>
          <w:rFonts w:ascii="Bookman Old Style" w:hAnsi="Bookman Old Style"/>
          <w:color w:val="000000"/>
          <w:shd w:val="clear" w:color="auto" w:fill="FFFFFF"/>
        </w:rPr>
        <w:t xml:space="preserve">the </w:t>
      </w:r>
      <w:r w:rsidR="00564CA3" w:rsidRPr="00087CE9">
        <w:rPr>
          <w:rFonts w:ascii="Bookman Old Style" w:hAnsi="Bookman Old Style"/>
          <w:color w:val="000000"/>
          <w:shd w:val="clear" w:color="auto" w:fill="FFFFFF"/>
        </w:rPr>
        <w:t>subject panel will be on the candidate only.</w:t>
      </w:r>
    </w:p>
    <w:p w14:paraId="2E364F46" w14:textId="723CC928" w:rsidR="00564CA3" w:rsidRPr="00087CE9" w:rsidRDefault="00564CA3" w:rsidP="00A035F9">
      <w:pPr>
        <w:jc w:val="both"/>
        <w:rPr>
          <w:rFonts w:ascii="Bookman Old Style" w:hAnsi="Bookman Old Style"/>
        </w:rPr>
      </w:pPr>
      <w:r w:rsidRPr="00087CE9">
        <w:rPr>
          <w:rFonts w:ascii="Bookman Old Style" w:hAnsi="Bookman Old Style"/>
        </w:rPr>
        <w:t xml:space="preserve">Candidates are advised to check the official CFTRI website </w:t>
      </w:r>
      <w:hyperlink r:id="rId8" w:history="1">
        <w:r w:rsidRPr="00087CE9">
          <w:rPr>
            <w:rStyle w:val="Hyperlink"/>
            <w:rFonts w:ascii="Bookman Old Style" w:hAnsi="Bookman Old Style"/>
          </w:rPr>
          <w:t>https://cftri.res.in/</w:t>
        </w:r>
      </w:hyperlink>
      <w:r w:rsidRPr="00087CE9">
        <w:rPr>
          <w:rFonts w:ascii="Bookman Old Style" w:hAnsi="Bookman Old Style"/>
        </w:rPr>
        <w:t xml:space="preserve"> regularly for addendum/corrigendum and updated information regarding this. Therefore, candidates are advised to keep visiting regularly the website of CSIR-CFTRI. </w:t>
      </w:r>
    </w:p>
    <w:p w14:paraId="0228282C" w14:textId="0C073360" w:rsidR="00D14CF3" w:rsidRPr="00087CE9" w:rsidRDefault="0065184B" w:rsidP="002D2585">
      <w:pPr>
        <w:jc w:val="both"/>
        <w:rPr>
          <w:rFonts w:ascii="Bookman Old Style" w:hAnsi="Bookman Old Style"/>
        </w:rPr>
      </w:pPr>
      <w:r w:rsidRPr="00087CE9">
        <w:rPr>
          <w:rFonts w:ascii="Bookman Old Style" w:hAnsi="Bookman Old Style"/>
        </w:rPr>
        <w:t xml:space="preserve">The short-listed candidates will be informed about the date of </w:t>
      </w:r>
      <w:r w:rsidR="002D2585">
        <w:rPr>
          <w:rFonts w:ascii="Bookman Old Style" w:hAnsi="Bookman Old Style"/>
        </w:rPr>
        <w:t xml:space="preserve">the </w:t>
      </w:r>
      <w:r w:rsidRPr="00087CE9">
        <w:rPr>
          <w:rFonts w:ascii="Bookman Old Style" w:hAnsi="Bookman Old Style"/>
        </w:rPr>
        <w:t>interview through e-mail</w:t>
      </w:r>
      <w:r w:rsidR="00C370EB" w:rsidRPr="00087CE9">
        <w:rPr>
          <w:rFonts w:ascii="Bookman Old Style" w:hAnsi="Bookman Old Style"/>
        </w:rPr>
        <w:t xml:space="preserve"> to the email address mentioned by the candidate in the online application form</w:t>
      </w:r>
      <w:r w:rsidR="00A035F9">
        <w:rPr>
          <w:rFonts w:ascii="Bookman Old Style" w:hAnsi="Bookman Old Style"/>
        </w:rPr>
        <w:t xml:space="preserve">. </w:t>
      </w:r>
      <w:r w:rsidR="00A035F9" w:rsidRPr="00A035F9">
        <w:rPr>
          <w:rFonts w:ascii="Bookman Old Style" w:hAnsi="Bookman Old Style"/>
        </w:rPr>
        <w:t>No interim Enquiry or Correspondence will be entertained</w:t>
      </w:r>
      <w:r w:rsidR="00A300AA">
        <w:rPr>
          <w:rFonts w:ascii="Bookman Old Style" w:hAnsi="Bookman Old Style"/>
        </w:rPr>
        <w:t>.</w:t>
      </w:r>
    </w:p>
    <w:p w14:paraId="37AA6364" w14:textId="393CD552" w:rsidR="0065184B" w:rsidRDefault="0065184B" w:rsidP="00D14CF3">
      <w:pPr>
        <w:rPr>
          <w:rFonts w:ascii="Bookman Old Style" w:eastAsia="Times New Roman" w:hAnsi="Bookman Old Style" w:cs="Times New Roman"/>
        </w:rPr>
      </w:pPr>
    </w:p>
    <w:p w14:paraId="6DD085F9" w14:textId="77777777" w:rsidR="00A035F9" w:rsidRPr="00087CE9" w:rsidRDefault="00A035F9" w:rsidP="00D14CF3">
      <w:pPr>
        <w:rPr>
          <w:rFonts w:ascii="Bookman Old Style" w:eastAsia="Times New Roman" w:hAnsi="Bookman Old Style" w:cs="Times New Roman"/>
        </w:rPr>
      </w:pPr>
    </w:p>
    <w:p w14:paraId="02EC15DC" w14:textId="6D53E645" w:rsidR="00997006" w:rsidRDefault="00A300AA" w:rsidP="00A300AA">
      <w:pPr>
        <w:spacing w:after="0"/>
        <w:ind w:right="567"/>
        <w:jc w:val="right"/>
        <w:rPr>
          <w:rFonts w:ascii="Bookman Old Style" w:eastAsia="Times New Roman" w:hAnsi="Bookman Old Style" w:cs="Times New Roman"/>
          <w:b/>
        </w:rPr>
      </w:pPr>
      <w:r>
        <w:rPr>
          <w:rFonts w:ascii="Bookman Old Style" w:eastAsia="Times New Roman" w:hAnsi="Bookman Old Style" w:cs="Times New Roman"/>
          <w:b/>
        </w:rPr>
        <w:t xml:space="preserve">     </w:t>
      </w:r>
      <w:r w:rsidR="00B22B6C" w:rsidRPr="00087CE9">
        <w:rPr>
          <w:rFonts w:ascii="Bookman Old Style" w:eastAsia="Times New Roman" w:hAnsi="Bookman Old Style" w:cs="Times New Roman"/>
          <w:b/>
        </w:rPr>
        <w:t>Principal Investigator</w:t>
      </w:r>
    </w:p>
    <w:p w14:paraId="5A89FE51" w14:textId="062F2A79" w:rsidR="00A035F9" w:rsidRDefault="00A300AA" w:rsidP="00A300AA">
      <w:pPr>
        <w:spacing w:after="0"/>
        <w:ind w:right="567"/>
        <w:jc w:val="center"/>
        <w:rPr>
          <w:rFonts w:ascii="Bookman Old Style" w:hAnsi="Bookman Old Style"/>
          <w:b/>
        </w:rPr>
      </w:pPr>
      <w:r>
        <w:rPr>
          <w:rFonts w:ascii="Bookman Old Style" w:hAnsi="Bookman Old Style"/>
        </w:rPr>
        <w:t xml:space="preserve">                                                                                            </w:t>
      </w:r>
      <w:r w:rsidR="002E5232">
        <w:rPr>
          <w:rFonts w:ascii="Bookman Old Style" w:hAnsi="Bookman Old Style"/>
        </w:rPr>
        <w:t>GAP</w:t>
      </w:r>
      <w:r w:rsidR="002D2585">
        <w:rPr>
          <w:rFonts w:ascii="Bookman Old Style" w:hAnsi="Bookman Old Style"/>
        </w:rPr>
        <w:t>64</w:t>
      </w:r>
      <w:r w:rsidR="002E5232">
        <w:rPr>
          <w:rFonts w:ascii="Bookman Old Style" w:hAnsi="Bookman Old Style"/>
        </w:rPr>
        <w:t>8</w:t>
      </w:r>
    </w:p>
    <w:sectPr w:rsidR="00A035F9" w:rsidSect="00F714E0">
      <w:pgSz w:w="11906" w:h="16838"/>
      <w:pgMar w:top="568"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7E9"/>
    <w:multiLevelType w:val="hybridMultilevel"/>
    <w:tmpl w:val="F9CCC29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BC4469"/>
    <w:multiLevelType w:val="hybridMultilevel"/>
    <w:tmpl w:val="E3FAA748"/>
    <w:lvl w:ilvl="0" w:tplc="FAC2B1D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0F339C7"/>
    <w:multiLevelType w:val="hybridMultilevel"/>
    <w:tmpl w:val="967CACCA"/>
    <w:lvl w:ilvl="0" w:tplc="6B68DCB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551040"/>
    <w:multiLevelType w:val="hybridMultilevel"/>
    <w:tmpl w:val="9842B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FF2582"/>
    <w:multiLevelType w:val="hybridMultilevel"/>
    <w:tmpl w:val="F8C2D68E"/>
    <w:lvl w:ilvl="0" w:tplc="BFE0A7D8">
      <w:start w:val="1"/>
      <w:numFmt w:val="decimal"/>
      <w:lvlText w:val="%1"/>
      <w:lvlJc w:val="righ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6BF55BA"/>
    <w:multiLevelType w:val="hybridMultilevel"/>
    <w:tmpl w:val="F59AD5A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9FF2564"/>
    <w:multiLevelType w:val="hybridMultilevel"/>
    <w:tmpl w:val="CBD2C6D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0NDQ1MjM1tLQ0NzJV0lEKTi0uzszPAykwrAUAokjamywAAAA="/>
  </w:docVars>
  <w:rsids>
    <w:rsidRoot w:val="00CE72C2"/>
    <w:rsid w:val="000106E7"/>
    <w:rsid w:val="000374C5"/>
    <w:rsid w:val="0004670E"/>
    <w:rsid w:val="00087CE9"/>
    <w:rsid w:val="000A3736"/>
    <w:rsid w:val="000A611C"/>
    <w:rsid w:val="000C3746"/>
    <w:rsid w:val="001118FD"/>
    <w:rsid w:val="00153DF6"/>
    <w:rsid w:val="00185279"/>
    <w:rsid w:val="00185A9A"/>
    <w:rsid w:val="001C2033"/>
    <w:rsid w:val="001D17BB"/>
    <w:rsid w:val="001D37FA"/>
    <w:rsid w:val="001E52D2"/>
    <w:rsid w:val="001F630A"/>
    <w:rsid w:val="00211B0F"/>
    <w:rsid w:val="00220A81"/>
    <w:rsid w:val="00241EBE"/>
    <w:rsid w:val="00250BE6"/>
    <w:rsid w:val="00264C5B"/>
    <w:rsid w:val="00290AA3"/>
    <w:rsid w:val="002958CB"/>
    <w:rsid w:val="002C6046"/>
    <w:rsid w:val="002D2585"/>
    <w:rsid w:val="002E2428"/>
    <w:rsid w:val="002E5232"/>
    <w:rsid w:val="002F0D9A"/>
    <w:rsid w:val="002F374D"/>
    <w:rsid w:val="002F7EBC"/>
    <w:rsid w:val="00345B15"/>
    <w:rsid w:val="00386FF5"/>
    <w:rsid w:val="003B466B"/>
    <w:rsid w:val="003B5601"/>
    <w:rsid w:val="003F7ABA"/>
    <w:rsid w:val="004126A1"/>
    <w:rsid w:val="00414AAC"/>
    <w:rsid w:val="00422E11"/>
    <w:rsid w:val="0042500F"/>
    <w:rsid w:val="00456D7A"/>
    <w:rsid w:val="00470221"/>
    <w:rsid w:val="00494799"/>
    <w:rsid w:val="004B217F"/>
    <w:rsid w:val="004C35DF"/>
    <w:rsid w:val="004E27D6"/>
    <w:rsid w:val="004E496A"/>
    <w:rsid w:val="004F5195"/>
    <w:rsid w:val="005355C4"/>
    <w:rsid w:val="005513FD"/>
    <w:rsid w:val="00554D39"/>
    <w:rsid w:val="00562225"/>
    <w:rsid w:val="00564CA3"/>
    <w:rsid w:val="00593B20"/>
    <w:rsid w:val="005E2FEC"/>
    <w:rsid w:val="005E668A"/>
    <w:rsid w:val="005F09BA"/>
    <w:rsid w:val="0060743B"/>
    <w:rsid w:val="006465E3"/>
    <w:rsid w:val="0065184B"/>
    <w:rsid w:val="00655090"/>
    <w:rsid w:val="006567C9"/>
    <w:rsid w:val="00667788"/>
    <w:rsid w:val="00692AF2"/>
    <w:rsid w:val="00692F5C"/>
    <w:rsid w:val="006E45C9"/>
    <w:rsid w:val="006F4F26"/>
    <w:rsid w:val="007278F2"/>
    <w:rsid w:val="00727B3E"/>
    <w:rsid w:val="00743876"/>
    <w:rsid w:val="00745C75"/>
    <w:rsid w:val="0075260E"/>
    <w:rsid w:val="007555D0"/>
    <w:rsid w:val="007622F9"/>
    <w:rsid w:val="00765394"/>
    <w:rsid w:val="00794FAF"/>
    <w:rsid w:val="007A31FA"/>
    <w:rsid w:val="007B32FD"/>
    <w:rsid w:val="007C132E"/>
    <w:rsid w:val="007C5961"/>
    <w:rsid w:val="007D0100"/>
    <w:rsid w:val="007D7DEC"/>
    <w:rsid w:val="00820B89"/>
    <w:rsid w:val="00843477"/>
    <w:rsid w:val="00875BB6"/>
    <w:rsid w:val="008D6DED"/>
    <w:rsid w:val="008D749D"/>
    <w:rsid w:val="008E397C"/>
    <w:rsid w:val="008E477A"/>
    <w:rsid w:val="00903A99"/>
    <w:rsid w:val="0092162D"/>
    <w:rsid w:val="0092171E"/>
    <w:rsid w:val="009341C3"/>
    <w:rsid w:val="00997006"/>
    <w:rsid w:val="009B41F7"/>
    <w:rsid w:val="009B7F6D"/>
    <w:rsid w:val="009D3C97"/>
    <w:rsid w:val="00A035F9"/>
    <w:rsid w:val="00A23371"/>
    <w:rsid w:val="00A300AA"/>
    <w:rsid w:val="00A42E65"/>
    <w:rsid w:val="00A524E0"/>
    <w:rsid w:val="00A53EA7"/>
    <w:rsid w:val="00A956F1"/>
    <w:rsid w:val="00AC1D21"/>
    <w:rsid w:val="00AE4E83"/>
    <w:rsid w:val="00B01E78"/>
    <w:rsid w:val="00B06691"/>
    <w:rsid w:val="00B22B6C"/>
    <w:rsid w:val="00B739EE"/>
    <w:rsid w:val="00B9150D"/>
    <w:rsid w:val="00BA7A95"/>
    <w:rsid w:val="00BD2A75"/>
    <w:rsid w:val="00BD721E"/>
    <w:rsid w:val="00BF608B"/>
    <w:rsid w:val="00C03D68"/>
    <w:rsid w:val="00C10097"/>
    <w:rsid w:val="00C370EB"/>
    <w:rsid w:val="00C424EC"/>
    <w:rsid w:val="00C91D58"/>
    <w:rsid w:val="00C92A76"/>
    <w:rsid w:val="00CC124D"/>
    <w:rsid w:val="00CE72C2"/>
    <w:rsid w:val="00D05B9B"/>
    <w:rsid w:val="00D06495"/>
    <w:rsid w:val="00D06953"/>
    <w:rsid w:val="00D14CF3"/>
    <w:rsid w:val="00D16716"/>
    <w:rsid w:val="00D31D50"/>
    <w:rsid w:val="00D53A75"/>
    <w:rsid w:val="00D56DB0"/>
    <w:rsid w:val="00D66B1F"/>
    <w:rsid w:val="00D6750B"/>
    <w:rsid w:val="00D85A14"/>
    <w:rsid w:val="00DA3092"/>
    <w:rsid w:val="00DA64C5"/>
    <w:rsid w:val="00DD0B00"/>
    <w:rsid w:val="00DD515C"/>
    <w:rsid w:val="00E12FFC"/>
    <w:rsid w:val="00E3276C"/>
    <w:rsid w:val="00E33213"/>
    <w:rsid w:val="00E33538"/>
    <w:rsid w:val="00E65742"/>
    <w:rsid w:val="00EB259A"/>
    <w:rsid w:val="00EE7002"/>
    <w:rsid w:val="00EF3921"/>
    <w:rsid w:val="00F00E08"/>
    <w:rsid w:val="00F00EF5"/>
    <w:rsid w:val="00F15C29"/>
    <w:rsid w:val="00F714E0"/>
    <w:rsid w:val="00F840A4"/>
    <w:rsid w:val="00F973F4"/>
    <w:rsid w:val="00FB5661"/>
    <w:rsid w:val="00FB7754"/>
    <w:rsid w:val="00FC6CD6"/>
    <w:rsid w:val="00FD37A1"/>
    <w:rsid w:val="00FE2BA8"/>
    <w:rsid w:val="00FF7A7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6A5CB"/>
  <w15:chartTrackingRefBased/>
  <w15:docId w15:val="{D5340DEA-8B2A-4081-B91D-4CEADBCB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2C2"/>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ListParagraph">
    <w:name w:val="List Paragraph"/>
    <w:basedOn w:val="Normal"/>
    <w:uiPriority w:val="34"/>
    <w:qFormat/>
    <w:rsid w:val="00997006"/>
    <w:pPr>
      <w:ind w:left="720"/>
      <w:contextualSpacing/>
    </w:pPr>
  </w:style>
  <w:style w:type="paragraph" w:customStyle="1" w:styleId="Standard">
    <w:name w:val="Standard"/>
    <w:rsid w:val="006F4F26"/>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table" w:styleId="TableGrid">
    <w:name w:val="Table Grid"/>
    <w:basedOn w:val="TableNormal"/>
    <w:uiPriority w:val="39"/>
    <w:rsid w:val="0069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CA3"/>
    <w:rPr>
      <w:color w:val="0563C1" w:themeColor="hyperlink"/>
      <w:u w:val="single"/>
    </w:rPr>
  </w:style>
  <w:style w:type="character" w:customStyle="1" w:styleId="UnresolvedMention">
    <w:name w:val="Unresolved Mention"/>
    <w:basedOn w:val="DefaultParagraphFont"/>
    <w:uiPriority w:val="99"/>
    <w:semiHidden/>
    <w:unhideWhenUsed/>
    <w:rsid w:val="00564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ri.res.in/" TargetMode="External"/><Relationship Id="rId3" Type="http://schemas.openxmlformats.org/officeDocument/2006/relationships/styles" Target="styles.xml"/><Relationship Id="rId7" Type="http://schemas.openxmlformats.org/officeDocument/2006/relationships/hyperlink" Target="https://patcell.cftri.res.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6451-D597-4826-BCE9-51C16969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CFTRI SANJAILAL K P</dc:creator>
  <cp:keywords/>
  <dc:description/>
  <cp:lastModifiedBy>User</cp:lastModifiedBy>
  <cp:revision>14</cp:revision>
  <cp:lastPrinted>2021-07-20T09:28:00Z</cp:lastPrinted>
  <dcterms:created xsi:type="dcterms:W3CDTF">2024-03-06T07:21:00Z</dcterms:created>
  <dcterms:modified xsi:type="dcterms:W3CDTF">2024-03-06T07:25:00Z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5857331bcc634f78b6bf16e30a48ce594f00452be6276a32ff7d95fcd3d5c99a</vt:lpwstr>
  </property>
</Properties>
</file>